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E177">
      <w:pPr>
        <w:pStyle w:val="4"/>
        <w:shd w:val="clear" w:color="auto" w:fill="FFFFFF"/>
        <w:spacing w:before="0" w:beforeAutospacing="0" w:after="0" w:afterAutospacing="0"/>
        <w:rPr>
          <w:rFonts w:ascii="黑体" w:hAnsi="黑体" w:eastAsia="黑体"/>
          <w:color w:val="444444"/>
          <w:spacing w:val="8"/>
        </w:rPr>
      </w:pPr>
      <w:bookmarkStart w:id="0" w:name="_GoBack"/>
      <w:bookmarkEnd w:id="0"/>
      <w:r>
        <w:rPr>
          <w:rFonts w:hint="eastAsia" w:ascii="黑体" w:hAnsi="黑体" w:eastAsia="黑体"/>
          <w:color w:val="444444"/>
          <w:spacing w:val="8"/>
        </w:rPr>
        <w:t>附</w:t>
      </w:r>
      <w:r>
        <w:rPr>
          <w:rFonts w:hint="eastAsia" w:ascii="黑体" w:hAnsi="黑体" w:eastAsia="黑体"/>
          <w:color w:val="444444"/>
          <w:spacing w:val="8"/>
          <w:lang w:val="en-US" w:eastAsia="zh-CN"/>
        </w:rPr>
        <w:t>件</w:t>
      </w:r>
      <w:r>
        <w:rPr>
          <w:rFonts w:hint="eastAsia" w:ascii="黑体" w:hAnsi="黑体" w:eastAsia="黑体"/>
          <w:color w:val="444444"/>
          <w:spacing w:val="8"/>
        </w:rPr>
        <w:t>：</w:t>
      </w:r>
    </w:p>
    <w:p w14:paraId="132B5EA4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444444"/>
          <w:spacing w:val="8"/>
          <w:sz w:val="32"/>
          <w:szCs w:val="32"/>
        </w:rPr>
      </w:pPr>
    </w:p>
    <w:p w14:paraId="5ADF1D44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6898298E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108EB2AE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799DA56E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3FB6332B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  <w:t>江苏省农业工程学会</w:t>
      </w:r>
    </w:p>
    <w:p w14:paraId="683A6087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华文中宋"/>
          <w:b/>
          <w:bCs w:val="0"/>
          <w:color w:val="auto"/>
          <w:spacing w:val="8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</w:rPr>
        <w:t>科普教育基地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  <w:t>申报表</w:t>
      </w:r>
    </w:p>
    <w:p w14:paraId="150F6095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65F478A7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0522BFCB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4856E79A"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 w14:paraId="262341E2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基地名称：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        </w:t>
      </w:r>
    </w:p>
    <w:p w14:paraId="08F5A34D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</w:rPr>
      </w:pPr>
    </w:p>
    <w:p w14:paraId="2F8BD8E0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申报单位：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（盖章）</w:t>
      </w:r>
    </w:p>
    <w:p w14:paraId="0F400100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</w:rPr>
      </w:pPr>
    </w:p>
    <w:p w14:paraId="202732B5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申报日期：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        </w:t>
      </w:r>
    </w:p>
    <w:p w14:paraId="34288AD6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</w:p>
    <w:p w14:paraId="232E283B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3A659A28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214804D9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630F67B4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44FFE5D1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668EAEEC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4835AE85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2FCE358D"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 w14:paraId="7CE17C88">
      <w:pPr>
        <w:pStyle w:val="4"/>
        <w:shd w:val="clear" w:color="auto" w:fill="FFFFFF"/>
        <w:spacing w:before="0" w:beforeAutospacing="0" w:after="0" w:afterAutospacing="0"/>
        <w:ind w:firstLine="1024" w:firstLineChars="400"/>
        <w:jc w:val="center"/>
        <w:rPr>
          <w:rFonts w:ascii="仿宋" w:hAnsi="仿宋" w:eastAsia="仿宋"/>
          <w:color w:val="auto"/>
          <w:spacing w:val="8"/>
          <w:szCs w:val="32"/>
        </w:rPr>
      </w:pPr>
    </w:p>
    <w:p w14:paraId="0EB335BE">
      <w:pPr>
        <w:pStyle w:val="4"/>
        <w:shd w:val="clear" w:color="auto" w:fill="FFFFFF"/>
        <w:spacing w:before="0" w:beforeAutospacing="0" w:after="0" w:afterAutospacing="0"/>
        <w:ind w:firstLine="1024" w:firstLineChars="400"/>
        <w:jc w:val="center"/>
        <w:rPr>
          <w:rFonts w:ascii="仿宋" w:hAnsi="仿宋" w:eastAsia="仿宋"/>
          <w:color w:val="auto"/>
          <w:spacing w:val="8"/>
          <w:szCs w:val="32"/>
        </w:rPr>
      </w:pPr>
    </w:p>
    <w:p w14:paraId="475BD965"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lang w:val="en-US" w:eastAsia="zh-CN"/>
        </w:rPr>
        <w:t>江苏省农业工程学会</w:t>
      </w:r>
    </w:p>
    <w:p w14:paraId="04DC36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color w:val="auto"/>
          <w:spacing w:val="-1"/>
          <w:sz w:val="40"/>
          <w:szCs w:val="40"/>
          <w:lang w:val="en-US" w:eastAsia="zh-CN"/>
          <w14:textOutline w14:w="727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E4E5A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40"/>
          <w:szCs w:val="40"/>
          <w:lang w:val="en-US" w:eastAsia="zh-CN"/>
          <w14:textOutline w14:w="727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8"/>
        <w:tblpPr w:leftFromText="180" w:rightFromText="180" w:vertAnchor="text" w:horzAnchor="page" w:tblpXSpec="center" w:tblpY="116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350"/>
        <w:gridCol w:w="1950"/>
        <w:gridCol w:w="225"/>
        <w:gridCol w:w="825"/>
        <w:gridCol w:w="1350"/>
        <w:gridCol w:w="195"/>
        <w:gridCol w:w="1981"/>
      </w:tblGrid>
      <w:tr w14:paraId="7FE9E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936" w:type="dxa"/>
            <w:gridSpan w:val="2"/>
            <w:vAlign w:val="center"/>
          </w:tcPr>
          <w:p w14:paraId="22029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报单位(盖章)</w:t>
            </w:r>
          </w:p>
        </w:tc>
        <w:tc>
          <w:tcPr>
            <w:tcW w:w="6526" w:type="dxa"/>
            <w:gridSpan w:val="6"/>
            <w:vAlign w:val="center"/>
          </w:tcPr>
          <w:p w14:paraId="5BE54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F3A7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500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8039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E1C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8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0CD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4D407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91E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AB9A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科普场馆类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 xml:space="preserve">教育科研类 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生产设施类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861C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462" w:type="dxa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7BC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黑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一、基本情况</w:t>
            </w:r>
          </w:p>
        </w:tc>
      </w:tr>
      <w:tr w14:paraId="47FF2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864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</w:rPr>
              <w:t>地名称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C88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9FC4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336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00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372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2A4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98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EA4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5D5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4D6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1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</w:rPr>
              <w:t>取得科普教育基地情况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85D4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□全国科普教育基地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□省级科普教育基地</w:t>
            </w:r>
          </w:p>
          <w:p w14:paraId="0620E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□地市级科普教育基地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级科普教育基地</w:t>
            </w:r>
          </w:p>
          <w:p w14:paraId="4904A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全国学会科普教育基地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□其他______</w:t>
            </w:r>
          </w:p>
        </w:tc>
      </w:tr>
      <w:tr w14:paraId="5893E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586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 w14:paraId="008F4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50" w:type="dxa"/>
            <w:tcBorders>
              <w:right w:val="single" w:color="000000" w:sz="6" w:space="0"/>
            </w:tcBorders>
            <w:vAlign w:val="center"/>
          </w:tcPr>
          <w:p w14:paraId="1E0C9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A9DC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F2B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8EC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66D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05D69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859A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2BEB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86FA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029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220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E029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</w:rPr>
              <w:t>系人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40A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0C6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BC6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FE10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EE1B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 w14:paraId="6AE40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AE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B4A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5A9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593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2D6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9B8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基地网站或网页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914C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686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952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7"/>
                <w:sz w:val="24"/>
                <w:szCs w:val="24"/>
              </w:rPr>
              <w:t>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地面积(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)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DB5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A75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4BD6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2B92B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不超过200字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 w14:paraId="13D752B5"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3B8D6A86">
            <w:pPr>
              <w:pStyle w:val="2"/>
              <w:ind w:left="0" w:leftChars="0" w:firstLine="0" w:firstLineChars="0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  <w:p w14:paraId="60EF85EF">
            <w:pPr>
              <w:rPr>
                <w:rFonts w:hint="eastAsia"/>
                <w:lang w:val="en-US" w:eastAsia="zh-CN"/>
              </w:rPr>
            </w:pPr>
          </w:p>
          <w:p w14:paraId="0FF91D3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2CE9D01"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 w14:paraId="46424A64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3D5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A7F6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</w:rPr>
              <w:t>科普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工作简介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298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科普内容、形式等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 w14:paraId="1B5D0E9C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FD4F661"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 w14:paraId="6897C5C3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1A0432D"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 w14:paraId="4470B3C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A7E9B4D"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 w14:paraId="5293C18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229A8566"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29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1300"/>
        <w:gridCol w:w="1978"/>
        <w:gridCol w:w="1978"/>
        <w:gridCol w:w="1980"/>
      </w:tblGrid>
      <w:tr w14:paraId="57E21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8AC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二、场地设施</w:t>
            </w:r>
          </w:p>
        </w:tc>
      </w:tr>
      <w:tr w14:paraId="05B78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 w14:paraId="11542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科普展示面积</w:t>
            </w: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 w14:paraId="17FB0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室内</w:t>
            </w:r>
          </w:p>
          <w:p w14:paraId="1B2C6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1978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 w14:paraId="4292B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 w14:paraId="06891C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室外</w:t>
            </w:r>
          </w:p>
          <w:p w14:paraId="5AE1A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 w14:paraId="424C0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561AF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44F6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展品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782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数量(个)</w:t>
            </w:r>
          </w:p>
        </w:tc>
        <w:tc>
          <w:tcPr>
            <w:tcW w:w="5936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4E8D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23404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33FD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科普培训教室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7581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面积</w:t>
            </w:r>
          </w:p>
          <w:p w14:paraId="7520AF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D6B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75C26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2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E0DE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科普宣传栏</w:t>
            </w:r>
          </w:p>
        </w:tc>
        <w:tc>
          <w:tcPr>
            <w:tcW w:w="130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D5B77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数量(个)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E17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26B15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C4A5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科普图书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5D83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种类</w:t>
            </w:r>
          </w:p>
        </w:tc>
        <w:tc>
          <w:tcPr>
            <w:tcW w:w="197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12C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B6B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数量(册)</w:t>
            </w:r>
          </w:p>
        </w:tc>
        <w:tc>
          <w:tcPr>
            <w:tcW w:w="198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9509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3DB72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D0B9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电脑、投影仪等多媒体设备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B446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</w:t>
            </w:r>
          </w:p>
          <w:p w14:paraId="41AFF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(台)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37C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 w14:paraId="2889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5D1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三、开放接待</w:t>
            </w:r>
          </w:p>
        </w:tc>
      </w:tr>
      <w:tr w14:paraId="7EC9F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66F3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全年开放接待天数(天)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13C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30563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AF9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日常开放接待时间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DE0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3F01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97FB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全年开放接待人数(人次)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0379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BC4F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9E4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四、经费投入</w:t>
            </w:r>
          </w:p>
        </w:tc>
      </w:tr>
      <w:tr w14:paraId="5C97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</w:tcBorders>
            <w:vAlign w:val="center"/>
          </w:tcPr>
          <w:p w14:paraId="40071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  <w:t>年度科普经费来源</w:t>
            </w:r>
          </w:p>
        </w:tc>
        <w:tc>
          <w:tcPr>
            <w:tcW w:w="5936" w:type="dxa"/>
            <w:gridSpan w:val="3"/>
            <w:tcBorders>
              <w:right w:val="single" w:color="000000" w:sz="6" w:space="0"/>
            </w:tcBorders>
            <w:vAlign w:val="center"/>
          </w:tcPr>
          <w:p w14:paraId="5C25A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0C144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</w:tcBorders>
            <w:vAlign w:val="center"/>
          </w:tcPr>
          <w:p w14:paraId="15612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上年度基地全年支出</w:t>
            </w:r>
          </w:p>
          <w:p w14:paraId="0A9A5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(万元)</w:t>
            </w:r>
          </w:p>
        </w:tc>
        <w:tc>
          <w:tcPr>
            <w:tcW w:w="5936" w:type="dxa"/>
            <w:gridSpan w:val="3"/>
            <w:tcBorders>
              <w:right w:val="single" w:color="000000" w:sz="6" w:space="0"/>
            </w:tcBorders>
            <w:vAlign w:val="center"/>
          </w:tcPr>
          <w:p w14:paraId="1B53D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A4D4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1B8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上年度科普工作支出</w:t>
            </w:r>
          </w:p>
          <w:p w14:paraId="177BA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(万元)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786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51B2C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0FF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五、科普队伍</w:t>
            </w:r>
          </w:p>
        </w:tc>
      </w:tr>
      <w:tr w14:paraId="1DF07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5891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专职科普人员(人)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84E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41C0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77B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兼职科普人员(人)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23A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A26F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0AA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聘请专家顾问(人)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620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 w14:paraId="17003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526" w:type="dxa"/>
            <w:gridSpan w:val="2"/>
            <w:vAlign w:val="center"/>
          </w:tcPr>
          <w:p w14:paraId="7DE82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科普志愿者(人)</w:t>
            </w:r>
          </w:p>
        </w:tc>
        <w:tc>
          <w:tcPr>
            <w:tcW w:w="5936" w:type="dxa"/>
            <w:gridSpan w:val="3"/>
            <w:vAlign w:val="center"/>
          </w:tcPr>
          <w:p w14:paraId="5C9167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51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6"/>
        <w:gridCol w:w="6146"/>
      </w:tblGrid>
      <w:tr w14:paraId="77B15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62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534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六、科普活动</w:t>
            </w:r>
          </w:p>
        </w:tc>
      </w:tr>
      <w:tr w14:paraId="7A150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316" w:type="dxa"/>
            <w:tcBorders>
              <w:left w:val="single" w:color="000000" w:sz="6" w:space="0"/>
            </w:tcBorders>
            <w:vAlign w:val="center"/>
          </w:tcPr>
          <w:p w14:paraId="6E369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科普工作制度</w:t>
            </w:r>
          </w:p>
        </w:tc>
        <w:tc>
          <w:tcPr>
            <w:tcW w:w="6146" w:type="dxa"/>
            <w:tcBorders>
              <w:right w:val="single" w:color="000000" w:sz="6" w:space="0"/>
            </w:tcBorders>
            <w:vAlign w:val="center"/>
          </w:tcPr>
          <w:p w14:paraId="70B14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□科普工作管理制度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□科普经费管理制度</w:t>
            </w:r>
          </w:p>
          <w:p w14:paraId="41AC2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□科普资料、科普资源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管理制度</w:t>
            </w:r>
          </w:p>
          <w:p w14:paraId="2EE06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□科普员工工作指导手册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□科普工作安全预案</w:t>
            </w:r>
          </w:p>
        </w:tc>
      </w:tr>
      <w:tr w14:paraId="4E6C3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31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07A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科普工作规划</w:t>
            </w:r>
          </w:p>
        </w:tc>
        <w:tc>
          <w:tcPr>
            <w:tcW w:w="614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4D1C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□科普工作年度计划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□科普工作长期规划</w:t>
            </w:r>
          </w:p>
        </w:tc>
      </w:tr>
      <w:tr w14:paraId="44EE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31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B5D7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  <w:t>科普活动开展情况</w:t>
            </w:r>
          </w:p>
        </w:tc>
        <w:tc>
          <w:tcPr>
            <w:tcW w:w="614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B2B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>科普活动开展情况，包括具体活动的参与人次、持续时间、内容概况、资料视频制作发放数量、获得的报道或奖励等。本栏可列目录，具体内容及证明材料可以附件形式提供。</w:t>
            </w:r>
          </w:p>
          <w:p w14:paraId="2998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>科普活动包括：参与大型科普活动，如全国科技活动周、科普日等；组织特色科普活动，如科普进社区、进学校、进乡村等；科普讲座；科普展览；技术培训；图书资料发放；宣传栏更新；科普视频；科普创作；线上科普等。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  <w:p w14:paraId="777B8826">
            <w:pPr>
              <w:pStyle w:val="2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2CFC6692">
            <w:pP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22AF3492">
            <w:pPr>
              <w:pStyle w:val="2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7424A1EE">
            <w:pPr>
              <w:rPr>
                <w:rFonts w:hint="eastAsia"/>
                <w:lang w:eastAsia="zh-CN"/>
              </w:rPr>
            </w:pPr>
          </w:p>
          <w:p w14:paraId="033CD84C">
            <w:pPr>
              <w:pStyle w:val="2"/>
              <w:rPr>
                <w:rFonts w:hint="eastAsia"/>
                <w:lang w:eastAsia="zh-CN"/>
              </w:rPr>
            </w:pPr>
          </w:p>
          <w:p w14:paraId="7DD0CF61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2E567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D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七、申报部门意见</w:t>
            </w:r>
          </w:p>
        </w:tc>
      </w:tr>
      <w:tr w14:paraId="17D8A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DA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47BB44F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6338B3B"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2BF2B0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DF5C0AE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CBC742F">
            <w:pPr>
              <w:pStyle w:val="4"/>
              <w:spacing w:before="0" w:beforeAutospacing="0" w:after="0" w:afterAutospacing="0"/>
              <w:ind w:right="179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申报单位负责人： </w:t>
            </w: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    </w:t>
            </w:r>
          </w:p>
          <w:p w14:paraId="27D7C31B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 w14:paraId="305B10EF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申报单位：（盖章）</w:t>
            </w:r>
          </w:p>
          <w:p w14:paraId="1809B83A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 w14:paraId="5150B738">
            <w:pPr>
              <w:pStyle w:val="4"/>
              <w:wordWrap w:val="0"/>
              <w:spacing w:before="0" w:beforeAutospacing="0" w:after="0" w:afterAutospacing="0"/>
              <w:ind w:right="1792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  <w:tr w14:paraId="5EC34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5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八、专家评审意见</w:t>
            </w:r>
          </w:p>
        </w:tc>
      </w:tr>
      <w:tr w14:paraId="5BBBE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3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518C888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7F7FCF5"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8BA977F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3AA9A20"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203594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772FFF1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评审组组长：</w:t>
            </w:r>
          </w:p>
          <w:p w14:paraId="4F420532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 w14:paraId="41D4B116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  <w:p w14:paraId="614451CD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 w14:paraId="20322C93"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7594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F6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九、江苏省农业工程学会意见</w:t>
            </w:r>
          </w:p>
        </w:tc>
      </w:tr>
      <w:tr w14:paraId="5DB57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7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70EEF3E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7FA2D6A"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79AB8B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EC93519"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E07DE33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153A8F3">
            <w:pPr>
              <w:pStyle w:val="4"/>
              <w:spacing w:before="0" w:beforeAutospacing="0" w:after="0" w:afterAutospacing="0"/>
              <w:ind w:right="179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负责人： </w:t>
            </w: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    </w:t>
            </w:r>
          </w:p>
          <w:p w14:paraId="6FB8E416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 w14:paraId="71599220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（盖章）</w:t>
            </w:r>
          </w:p>
          <w:p w14:paraId="3E5DCEC9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22D4D4A6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  <w:p w14:paraId="0DA8AFA5"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 w14:paraId="7CE0DC87"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1DEFD369">
      <w:pPr>
        <w:rPr>
          <w:rFonts w:hint="eastAsia" w:eastAsia="宋体"/>
          <w:color w:val="auto"/>
          <w:lang w:val="en-US" w:eastAsia="zh-CN"/>
        </w:rPr>
      </w:pPr>
    </w:p>
    <w:p w14:paraId="2EE0DD96">
      <w:pP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</w:rPr>
        <w:t>科普教育工作人员基本情况，科普工作管理制度，科普工作计划，以往开展各类科普活动或从事科普工作情况，以及获得相关科普奖项和荣誉等的证明材料</w:t>
      </w: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eastAsia="zh-CN"/>
        </w:rPr>
        <w:t>。</w:t>
      </w:r>
    </w:p>
    <w:sectPr>
      <w:footerReference r:id="rId5" w:type="default"/>
      <w:pgSz w:w="11905" w:h="16838"/>
      <w:pgMar w:top="1440" w:right="1803" w:bottom="1440" w:left="1803" w:header="0" w:footer="62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D342">
    <w:pPr>
      <w:spacing w:line="373" w:lineRule="exact"/>
      <w:ind w:right="306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244750C"/>
    <w:rsid w:val="1244750C"/>
    <w:rsid w:val="159863B1"/>
    <w:rsid w:val="1DE26DB7"/>
    <w:rsid w:val="1E6D287C"/>
    <w:rsid w:val="1EA927B1"/>
    <w:rsid w:val="37646E5B"/>
    <w:rsid w:val="3E526AD0"/>
    <w:rsid w:val="46406689"/>
    <w:rsid w:val="46F91A49"/>
    <w:rsid w:val="4EB17E06"/>
    <w:rsid w:val="50416908"/>
    <w:rsid w:val="5F1C51B4"/>
    <w:rsid w:val="75C26815"/>
    <w:rsid w:val="768D3E8B"/>
    <w:rsid w:val="7C074417"/>
    <w:rsid w:val="7CC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855</Words>
  <Characters>862</Characters>
  <Lines>0</Lines>
  <Paragraphs>0</Paragraphs>
  <TotalTime>6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2023-04-04T09:56:00Z</dcterms:created>
  <dc:creator>流年溯光</dc:creator>
  <cp:lastModifiedBy>江苏省农业工程学会</cp:lastModifiedBy>
  <dcterms:modified xsi:type="dcterms:W3CDTF">2024-11-11T06:51:13Z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184CF06428B74A4F819E5B2E1413A400_13</vt:lpwstr>
  </property>
</Properties>
</file>