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2024-2025年度江苏省专业科普场馆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免费开放支持计划申报书</w:t>
      </w:r>
      <w:bookmarkEnd w:id="0"/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  <w:r>
        <w:rPr>
          <w:rFonts w:hint="eastAsia" w:ascii="Times New Roman" w:hAnsi="Times New Roman" w:eastAsia="仿宋_GB2312" w:cs="Times New Roman"/>
          <w:spacing w:val="15"/>
          <w:sz w:val="30"/>
          <w:szCs w:val="18"/>
        </w:rPr>
        <w:t xml:space="preserve"> </w:t>
      </w: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申报单位：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>（加盖单位公章）</w:t>
      </w:r>
    </w:p>
    <w:p>
      <w:pPr>
        <w:ind w:firstLine="1840" w:firstLineChars="575"/>
        <w:jc w:val="left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场馆名称：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</w:p>
    <w:p>
      <w:pPr>
        <w:ind w:firstLine="1840" w:firstLineChars="575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场馆地址：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           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tabs>
          <w:tab w:val="left" w:pos="1276"/>
        </w:tabs>
        <w:spacing w:before="156" w:beforeLines="50"/>
        <w:rPr>
          <w:rFonts w:ascii="Times New Roman" w:hAnsi="Times New Roman" w:cs="Times New Roman"/>
          <w:spacing w:val="15"/>
          <w:sz w:val="30"/>
          <w:szCs w:val="32"/>
          <w:u w:val="single"/>
        </w:rPr>
      </w:pP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江苏省科协编制</w:t>
      </w:r>
    </w:p>
    <w:p>
      <w:pPr>
        <w:jc w:val="center"/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jc w:val="center"/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snapToGrid w:val="0"/>
        <w:spacing w:line="320" w:lineRule="atLeast"/>
        <w:ind w:firstLine="300" w:firstLineChars="100"/>
        <w:jc w:val="center"/>
        <w:rPr>
          <w:rFonts w:ascii="Times New Roman" w:hAnsi="Times New Roman" w:eastAsia="黑体" w:cs="Times New Roman"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20" w:lineRule="atLeast"/>
        <w:ind w:firstLine="360" w:firstLineChars="1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napToGrid w:val="0"/>
        <w:spacing w:line="320" w:lineRule="atLeast"/>
        <w:ind w:firstLine="360" w:firstLineChars="1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napToGrid w:val="0"/>
        <w:spacing w:line="320" w:lineRule="atLeast"/>
        <w:ind w:firstLine="360" w:firstLineChars="100"/>
        <w:jc w:val="center"/>
        <w:rPr>
          <w:rFonts w:ascii="黑体" w:hAnsi="黑体" w:eastAsia="黑体" w:cs="Times New Roman"/>
          <w:sz w:val="30"/>
        </w:rPr>
      </w:pPr>
      <w:r>
        <w:rPr>
          <w:rFonts w:ascii="黑体" w:hAnsi="黑体" w:eastAsia="黑体" w:cs="Times New Roman"/>
          <w:sz w:val="36"/>
          <w:szCs w:val="36"/>
        </w:rPr>
        <w:t>填 报 说 明</w:t>
      </w:r>
    </w:p>
    <w:p>
      <w:pPr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（一）本申报书是申报参加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年度江苏省专业科普场馆免费开放支持计划</w:t>
      </w:r>
      <w:r>
        <w:rPr>
          <w:rFonts w:hint="eastAsia" w:ascii="仿宋" w:hAnsi="仿宋" w:eastAsia="仿宋" w:cs="Times New Roman"/>
          <w:sz w:val="32"/>
          <w:szCs w:val="32"/>
        </w:rPr>
        <w:t>评审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重要</w:t>
      </w:r>
      <w:r>
        <w:rPr>
          <w:rFonts w:ascii="仿宋" w:hAnsi="仿宋" w:eastAsia="仿宋" w:cs="Times New Roman"/>
          <w:sz w:val="32"/>
          <w:szCs w:val="32"/>
        </w:rPr>
        <w:t>依据，填写内容</w:t>
      </w:r>
      <w:r>
        <w:rPr>
          <w:rFonts w:hint="eastAsia" w:ascii="仿宋" w:hAnsi="仿宋" w:eastAsia="仿宋" w:cs="Times New Roman"/>
          <w:sz w:val="32"/>
          <w:szCs w:val="32"/>
        </w:rPr>
        <w:t>必</w:t>
      </w:r>
      <w:r>
        <w:rPr>
          <w:rFonts w:ascii="仿宋" w:hAnsi="仿宋" w:eastAsia="仿宋" w:cs="Times New Roman"/>
          <w:sz w:val="32"/>
          <w:szCs w:val="32"/>
        </w:rPr>
        <w:t>须</w:t>
      </w:r>
      <w:r>
        <w:rPr>
          <w:rFonts w:hint="eastAsia" w:ascii="仿宋" w:hAnsi="仿宋" w:eastAsia="仿宋" w:cs="Times New Roman"/>
          <w:sz w:val="32"/>
          <w:szCs w:val="32"/>
        </w:rPr>
        <w:t>认真</w:t>
      </w:r>
      <w:r>
        <w:rPr>
          <w:rFonts w:ascii="仿宋" w:hAnsi="仿宋" w:eastAsia="仿宋" w:cs="Times New Roman"/>
          <w:sz w:val="32"/>
          <w:szCs w:val="32"/>
        </w:rPr>
        <w:t>严谨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实事求是</w:t>
      </w:r>
      <w:r>
        <w:rPr>
          <w:rFonts w:hint="eastAsia" w:ascii="仿宋" w:hAnsi="仿宋" w:eastAsia="仿宋" w:cs="Times New Roman"/>
          <w:sz w:val="32"/>
          <w:szCs w:val="32"/>
        </w:rPr>
        <w:t>。不得随意应付、弄虚作假，一旦查实，取消申报资格并通报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</w:t>
      </w:r>
      <w:r>
        <w:rPr>
          <w:rFonts w:hint="eastAsia" w:ascii="仿宋" w:hAnsi="仿宋" w:eastAsia="仿宋" w:cs="Times New Roman"/>
          <w:sz w:val="32"/>
          <w:szCs w:val="32"/>
        </w:rPr>
        <w:t>认真对应相关</w:t>
      </w:r>
      <w:r>
        <w:rPr>
          <w:rFonts w:ascii="仿宋" w:hAnsi="仿宋" w:eastAsia="仿宋" w:cs="Times New Roman"/>
          <w:sz w:val="32"/>
          <w:szCs w:val="32"/>
        </w:rPr>
        <w:t>栏目</w:t>
      </w:r>
      <w:r>
        <w:rPr>
          <w:rFonts w:hint="eastAsia" w:ascii="仿宋" w:hAnsi="仿宋" w:eastAsia="仿宋" w:cs="Times New Roman"/>
          <w:sz w:val="32"/>
          <w:szCs w:val="32"/>
        </w:rPr>
        <w:t>进行填写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如与本场馆无关栏目则不用填写。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三</w:t>
      </w:r>
      <w:r>
        <w:rPr>
          <w:rFonts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经营性科普场馆指有门票收费的场馆（包括单独收费或收费园区内的不另行收费的场馆）；非经营性科普场馆是指无门票收费的场馆。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（四）表格中相关内容如空间不够可加页。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（五）请按此《申报书》最后一页末“备注”要求，准备相关佐证材料统一提交。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（六）</w:t>
      </w:r>
      <w:r>
        <w:rPr>
          <w:rFonts w:ascii="仿宋" w:hAnsi="仿宋" w:eastAsia="仿宋" w:cs="Times New Roman"/>
          <w:sz w:val="32"/>
          <w:szCs w:val="32"/>
        </w:rPr>
        <w:t>申报材料要求盖章处，须加盖公章，复印无效。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（七）推荐单位是指××市科协、××省级学会、×××高校科协。</w:t>
      </w:r>
    </w:p>
    <w:p>
      <w:pPr>
        <w:pStyle w:val="2"/>
        <w:adjustRightInd w:val="0"/>
        <w:snapToGrid w:val="0"/>
        <w:spacing w:after="0" w:line="360" w:lineRule="auto"/>
        <w:ind w:left="0" w:leftChars="0" w:firstLine="600" w:firstLineChars="200"/>
        <w:rPr>
          <w:rFonts w:eastAsia="仿宋_GB2312"/>
          <w:sz w:val="30"/>
          <w:szCs w:val="30"/>
        </w:rPr>
      </w:pPr>
    </w:p>
    <w:p>
      <w:pPr>
        <w:pStyle w:val="2"/>
        <w:adjustRightInd w:val="0"/>
        <w:snapToGrid w:val="0"/>
        <w:spacing w:after="0" w:line="360" w:lineRule="auto"/>
        <w:ind w:left="0" w:leftChars="0" w:firstLine="600" w:firstLineChars="200"/>
        <w:rPr>
          <w:rFonts w:eastAsia="仿宋_GB2312"/>
          <w:sz w:val="30"/>
          <w:szCs w:val="30"/>
        </w:rPr>
      </w:pPr>
    </w:p>
    <w:p>
      <w:pPr>
        <w:pStyle w:val="2"/>
        <w:adjustRightInd w:val="0"/>
        <w:snapToGrid w:val="0"/>
        <w:spacing w:after="0" w:line="360" w:lineRule="auto"/>
        <w:ind w:leftChars="0"/>
        <w:rPr>
          <w:rFonts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tblpXSpec="center" w:tblpY="1"/>
        <w:tblOverlap w:val="never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8"/>
        <w:gridCol w:w="187"/>
        <w:gridCol w:w="264"/>
        <w:gridCol w:w="118"/>
        <w:gridCol w:w="1007"/>
        <w:gridCol w:w="697"/>
        <w:gridCol w:w="272"/>
        <w:gridCol w:w="188"/>
        <w:gridCol w:w="260"/>
        <w:gridCol w:w="1134"/>
        <w:gridCol w:w="137"/>
        <w:gridCol w:w="265"/>
        <w:gridCol w:w="874"/>
        <w:gridCol w:w="13"/>
        <w:gridCol w:w="266"/>
        <w:gridCol w:w="1115"/>
        <w:gridCol w:w="119"/>
        <w:gridCol w:w="183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kern w:val="0"/>
                <w:sz w:val="44"/>
                <w:szCs w:val="44"/>
              </w:rPr>
              <w:br w:type="page"/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7736" w:type="dxa"/>
            <w:gridSpan w:val="1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7736" w:type="dxa"/>
            <w:gridSpan w:val="1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主管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（对应打√）</w:t>
            </w:r>
          </w:p>
        </w:tc>
        <w:tc>
          <w:tcPr>
            <w:tcW w:w="7736" w:type="dxa"/>
            <w:gridSpan w:val="1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大专院校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事业型研究单位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转制为企业的科研院所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社会团体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国有企业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民营企业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股份制企业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合资企业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外资企业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主管单位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管理部门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736" w:type="dxa"/>
            <w:gridSpan w:val="1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71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71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7736" w:type="dxa"/>
            <w:gridSpan w:val="1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736" w:type="dxa"/>
            <w:gridSpan w:val="1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二、场馆基本信息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场馆类型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（对应打√）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非经营性科普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场馆□</w:t>
            </w:r>
          </w:p>
        </w:tc>
        <w:tc>
          <w:tcPr>
            <w:tcW w:w="3923" w:type="dxa"/>
            <w:gridSpan w:val="8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经营性科普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馆舍面积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91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厅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面积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  <w:t>展品/藏品总量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  <w:t>件/套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场馆地址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（请具体至场馆所在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点位或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楼层）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开馆时间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核心展品/藏品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厅主要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内容简介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（300字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三、场馆运行情况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开放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模式</w:t>
            </w:r>
          </w:p>
        </w:tc>
        <w:tc>
          <w:tcPr>
            <w:tcW w:w="8187" w:type="dxa"/>
            <w:gridSpan w:val="1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预约开放□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定期开放□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预约、定期皆有□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观众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8187" w:type="dxa"/>
            <w:gridSpan w:val="1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主要为团队□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主要为散客□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团队、散客皆有□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084" w:type="dxa"/>
            <w:gridSpan w:val="2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专职人员__人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兼职人员__人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科普专家__人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科普志愿者__人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084" w:type="dxa"/>
            <w:gridSpan w:val="2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其中：管理人员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_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_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人；讲解员__人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其中：管理人员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_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_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人；讲解员__人</w:t>
            </w:r>
          </w:p>
        </w:tc>
        <w:tc>
          <w:tcPr>
            <w:tcW w:w="2268" w:type="dxa"/>
            <w:gridSpan w:val="4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主要来自于：</w:t>
            </w:r>
          </w:p>
        </w:tc>
        <w:tc>
          <w:tcPr>
            <w:tcW w:w="1390" w:type="dxa"/>
            <w:gridSpan w:val="3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主要来自于：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运行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开放时间情况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参观人数情况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经费收支情况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门票收入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2023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年度</w:t>
            </w:r>
          </w:p>
        </w:tc>
        <w:tc>
          <w:tcPr>
            <w:tcW w:w="2545" w:type="dxa"/>
            <w:gridSpan w:val="6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全年预计共开放__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__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天，其中双休日及节假日开放__天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。</w:t>
            </w:r>
          </w:p>
        </w:tc>
        <w:tc>
          <w:tcPr>
            <w:tcW w:w="198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年度预计人数__人，其中青少年占比__%、60岁以上老年人占比__%。</w:t>
            </w:r>
          </w:p>
        </w:tc>
        <w:tc>
          <w:tcPr>
            <w:tcW w:w="2268" w:type="dxa"/>
            <w:gridSpan w:val="4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全年预计收入__万元，其中财政经费__万元；全年预计支出__万元，其中人员支出__万元、物业支出__万元。</w:t>
            </w:r>
          </w:p>
        </w:tc>
        <w:tc>
          <w:tcPr>
            <w:tcW w:w="1390" w:type="dxa"/>
            <w:gridSpan w:val="3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门票预计收入__万元。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四、近年科普工作获得的表扬奖励（2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021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、2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022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、2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023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免费开放计划安排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27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场馆类型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免费类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科普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</w:p>
        </w:tc>
        <w:tc>
          <w:tcPr>
            <w:tcW w:w="4060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 w:firstLine="24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收费类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科普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27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2024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年度计划安排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全年共开放____天，其中每月最低开放____天，每周最低开放____天；寒假开放____天，暑假开放____天。</w:t>
            </w:r>
          </w:p>
        </w:tc>
        <w:tc>
          <w:tcPr>
            <w:tcW w:w="4060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（1）原免费开放政策：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（2）计划年度免费开放___天。请写出免费时间安排（×月时间段）及免费政策：………（可另附页）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27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年度计划安排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全年共开放____天，其中每月最低开放____天，每周最低开放____天；寒假开放____天，暑假开放____天。</w:t>
            </w:r>
          </w:p>
        </w:tc>
        <w:tc>
          <w:tcPr>
            <w:tcW w:w="4060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（1）原免费开放政策：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（2）计划年度免费开放___天。请写出免费时间安排（×月时间段）及免费政策：………（可另附页）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六、免费开放公共服务内容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9271" w:type="dxa"/>
            <w:gridSpan w:val="2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（拟提供的免费公共服务，简要表述，事实求实，不作夸大承诺）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9271" w:type="dxa"/>
            <w:gridSpan w:val="2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七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、补助申请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（主要是针对免费开放情况，科学估算）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83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金额</w:t>
            </w:r>
          </w:p>
        </w:tc>
        <w:tc>
          <w:tcPr>
            <w:tcW w:w="8435" w:type="dxa"/>
            <w:gridSpan w:val="1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______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万元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说明：（1）主要指免费开放期间相关培训、宣传配套、展教服务、水电耗材等基本支撑性费用，各场馆结合实际可自行分类；（2）场馆基本建设、大型维修改造、日常基础维护所需费用不得纳入补助资金申请范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补助资金申请明细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序号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支出科目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金额（万元）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具体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内容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测算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主要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1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2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3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83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83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8435" w:type="dxa"/>
            <w:gridSpan w:val="1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八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、主管单位意见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（产权隶属单位）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9271" w:type="dxa"/>
            <w:gridSpan w:val="2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664" w:firstLineChars="2023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2023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九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推荐单位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exact"/>
        </w:trPr>
        <w:tc>
          <w:tcPr>
            <w:tcW w:w="9271" w:type="dxa"/>
            <w:gridSpan w:val="2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（是否专门组织实地调研考察，是否经过研究并同意上报）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180" w:firstLineChars="18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180" w:firstLineChars="18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180" w:firstLineChars="18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180" w:firstLineChars="18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320" w:firstLineChars="190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单位（公章）：</w:t>
            </w:r>
          </w:p>
          <w:p>
            <w:pPr>
              <w:pStyle w:val="2"/>
              <w:adjustRightInd w:val="0"/>
              <w:snapToGrid w:val="0"/>
              <w:spacing w:after="0" w:line="360" w:lineRule="auto"/>
              <w:ind w:left="0" w:leftChars="0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2023</w:t>
            </w:r>
            <w:r>
              <w:rPr>
                <w:rFonts w:eastAsia="仿宋_GB2312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widowControl/>
        <w:snapToGrid w:val="0"/>
        <w:ind w:firstLine="435"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snapToGrid w:val="0"/>
        <w:ind w:firstLine="43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需要分类整理近年来与场馆日常运行有关的通知（公告）、总结、报告、宣传报道、管理制度、展厅平面图及展厅展项视频、科普活动开展情况等佐证材料，作为项目评审的材料统一附在此《申报书》的后页。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F"/>
    <w:rsid w:val="00AC5CAF"/>
    <w:rsid w:val="00AD702D"/>
    <w:rsid w:val="227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customStyle="1" w:styleId="5">
    <w:name w:val="正文文本缩进 3 字符"/>
    <w:basedOn w:val="4"/>
    <w:link w:val="2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1496</Words>
  <Characters>1608</Characters>
  <Lines>14</Lines>
  <Paragraphs>4</Paragraphs>
  <TotalTime>3</TotalTime>
  <ScaleCrop>false</ScaleCrop>
  <LinksUpToDate>false</LinksUpToDate>
  <CharactersWithSpaces>1851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2023-10-07T09:02:00Z</dcterms:created>
  <dc:creator>孙小青</dc:creator>
  <cp:lastModifiedBy>流年溯光</cp:lastModifiedBy>
  <dcterms:modified xsi:type="dcterms:W3CDTF">2023-10-08T06:19:51Z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76ACF1BBE48F49A9BAD415746D97030F_13</vt:lpwstr>
  </property>
</Properties>
</file>