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25D86" w14:textId="77777777" w:rsidR="006927C4" w:rsidRDefault="006927C4" w:rsidP="00925D89">
      <w:pPr>
        <w:pStyle w:val="a5"/>
      </w:pPr>
    </w:p>
    <w:p w14:paraId="59309A4C" w14:textId="77777777" w:rsidR="00CA2638" w:rsidRDefault="00CA2638" w:rsidP="00925D89">
      <w:pPr>
        <w:pStyle w:val="a5"/>
      </w:pPr>
    </w:p>
    <w:p w14:paraId="5C0FBD47" w14:textId="6194E062" w:rsidR="00AE55C7" w:rsidRDefault="00925D89" w:rsidP="00925D89">
      <w:pPr>
        <w:pStyle w:val="a5"/>
      </w:pPr>
      <w:r>
        <w:rPr>
          <w:rFonts w:hint="eastAsia"/>
        </w:rPr>
        <w:t>关于</w:t>
      </w:r>
      <w:r w:rsidR="00AE55C7">
        <w:rPr>
          <w:rFonts w:hint="eastAsia"/>
        </w:rPr>
        <w:t>开展</w:t>
      </w:r>
      <w:r>
        <w:rPr>
          <w:rFonts w:hint="eastAsia"/>
        </w:rPr>
        <w:t>农业</w:t>
      </w:r>
      <w:bookmarkStart w:id="0" w:name="_Hlk138792845"/>
      <w:r w:rsidR="003354CF">
        <w:rPr>
          <w:rFonts w:hint="eastAsia"/>
        </w:rPr>
        <w:t>应对气候变化实用技术</w:t>
      </w:r>
      <w:bookmarkEnd w:id="0"/>
      <w:r w:rsidR="006D60C6">
        <w:rPr>
          <w:rFonts w:hint="eastAsia"/>
        </w:rPr>
        <w:t>与</w:t>
      </w:r>
      <w:r>
        <w:rPr>
          <w:rFonts w:hint="eastAsia"/>
        </w:rPr>
        <w:t>典型案例</w:t>
      </w:r>
    </w:p>
    <w:p w14:paraId="3DD710FD" w14:textId="038E23CD" w:rsidR="00925D89" w:rsidRDefault="00AE55C7" w:rsidP="00925D89">
      <w:pPr>
        <w:pStyle w:val="a5"/>
      </w:pPr>
      <w:r>
        <w:rPr>
          <w:rFonts w:hint="eastAsia"/>
        </w:rPr>
        <w:t>征集推介工作</w:t>
      </w:r>
      <w:r w:rsidR="00925D89">
        <w:rPr>
          <w:rFonts w:hint="eastAsia"/>
        </w:rPr>
        <w:t>的通知</w:t>
      </w:r>
    </w:p>
    <w:p w14:paraId="767566C9" w14:textId="77777777" w:rsidR="00925D89" w:rsidRDefault="00925D89" w:rsidP="00925D89">
      <w:pPr>
        <w:pStyle w:val="a5"/>
      </w:pPr>
    </w:p>
    <w:p w14:paraId="29BAAB1C" w14:textId="31A26D46" w:rsidR="00925D89" w:rsidRDefault="00925D89" w:rsidP="00925D89">
      <w:pPr>
        <w:pStyle w:val="a3"/>
        <w:ind w:firstLineChars="0" w:firstLine="0"/>
      </w:pPr>
      <w:r w:rsidRPr="00925D89">
        <w:rPr>
          <w:rFonts w:hint="eastAsia"/>
        </w:rPr>
        <w:t>各省、自治区、直辖市农业农村（农牧）厅（局、委），新疆生产建设兵团农业农村局</w:t>
      </w:r>
      <w:r w:rsidR="00942836" w:rsidRPr="005B3657">
        <w:t>，</w:t>
      </w:r>
      <w:r w:rsidR="00B150D8">
        <w:t>部属</w:t>
      </w:r>
      <w:r w:rsidR="00942836" w:rsidRPr="005B3657">
        <w:t>有关单位</w:t>
      </w:r>
      <w:r w:rsidRPr="00925D89">
        <w:rPr>
          <w:rFonts w:hint="eastAsia"/>
        </w:rPr>
        <w:t>：</w:t>
      </w:r>
    </w:p>
    <w:p w14:paraId="52C69316" w14:textId="3C7CD1E9" w:rsidR="00925D89" w:rsidRDefault="00027434" w:rsidP="00925D89">
      <w:pPr>
        <w:pStyle w:val="a3"/>
      </w:pPr>
      <w:r w:rsidRPr="00027434">
        <w:rPr>
          <w:rFonts w:hint="eastAsia"/>
        </w:rPr>
        <w:t>为</w:t>
      </w:r>
      <w:r w:rsidR="00AE55C7">
        <w:rPr>
          <w:rFonts w:hint="eastAsia"/>
        </w:rPr>
        <w:t>深入贯彻</w:t>
      </w:r>
      <w:r w:rsidR="00800A48">
        <w:rPr>
          <w:rFonts w:hint="eastAsia"/>
        </w:rPr>
        <w:t>落实</w:t>
      </w:r>
      <w:r w:rsidR="00AE55C7">
        <w:rPr>
          <w:rFonts w:hint="eastAsia"/>
        </w:rPr>
        <w:t>《</w:t>
      </w:r>
      <w:r w:rsidR="00AE55C7" w:rsidRPr="00AE55C7">
        <w:rPr>
          <w:rFonts w:hint="eastAsia"/>
        </w:rPr>
        <w:t>中共中央国务院关于完整准确全面贯彻新发展理念做好碳达峰碳中和工作的意见</w:t>
      </w:r>
      <w:r w:rsidR="00AE55C7">
        <w:rPr>
          <w:rFonts w:hint="eastAsia"/>
        </w:rPr>
        <w:t>》</w:t>
      </w:r>
      <w:r w:rsidR="00800A48">
        <w:rPr>
          <w:rFonts w:hint="eastAsia"/>
        </w:rPr>
        <w:t>、</w:t>
      </w:r>
      <w:r w:rsidR="00AE55C7">
        <w:rPr>
          <w:rFonts w:hint="eastAsia"/>
        </w:rPr>
        <w:t>《</w:t>
      </w:r>
      <w:r w:rsidR="00AE55C7" w:rsidRPr="000C516B">
        <w:rPr>
          <w:rFonts w:hint="eastAsia"/>
        </w:rPr>
        <w:t>农业农村减排固碳实施方案</w:t>
      </w:r>
      <w:r w:rsidR="00AE55C7">
        <w:rPr>
          <w:rFonts w:hint="eastAsia"/>
        </w:rPr>
        <w:t>》</w:t>
      </w:r>
      <w:r w:rsidR="00CA2638">
        <w:rPr>
          <w:rFonts w:hint="eastAsia"/>
        </w:rPr>
        <w:t>、</w:t>
      </w:r>
      <w:r w:rsidR="00CA2638" w:rsidRPr="00CA2638">
        <w:rPr>
          <w:rFonts w:hint="eastAsia"/>
        </w:rPr>
        <w:t>《国家适应气候变化战略</w:t>
      </w:r>
      <w:r w:rsidR="00CA2638" w:rsidRPr="00CA2638">
        <w:rPr>
          <w:rFonts w:hint="eastAsia"/>
        </w:rPr>
        <w:t>2035</w:t>
      </w:r>
      <w:r w:rsidR="00CA2638" w:rsidRPr="00CA2638">
        <w:rPr>
          <w:rFonts w:hint="eastAsia"/>
        </w:rPr>
        <w:t>》</w:t>
      </w:r>
      <w:r w:rsidR="00800A48">
        <w:rPr>
          <w:rFonts w:hint="eastAsia"/>
        </w:rPr>
        <w:t>等部署要求</w:t>
      </w:r>
      <w:r w:rsidR="00340144">
        <w:rPr>
          <w:rFonts w:hint="eastAsia"/>
        </w:rPr>
        <w:t>，</w:t>
      </w:r>
      <w:r w:rsidR="00942836">
        <w:rPr>
          <w:rFonts w:hint="eastAsia"/>
        </w:rPr>
        <w:t>强化</w:t>
      </w:r>
      <w:r w:rsidR="00F972E7">
        <w:rPr>
          <w:rFonts w:hint="eastAsia"/>
        </w:rPr>
        <w:t>实用</w:t>
      </w:r>
      <w:r w:rsidR="00F972E7" w:rsidRPr="00F972E7">
        <w:rPr>
          <w:rFonts w:hint="eastAsia"/>
        </w:rPr>
        <w:t>技术推广应用和</w:t>
      </w:r>
      <w:r w:rsidR="00942836">
        <w:rPr>
          <w:rFonts w:hint="eastAsia"/>
        </w:rPr>
        <w:t>典型</w:t>
      </w:r>
      <w:r w:rsidR="00F972E7">
        <w:rPr>
          <w:rFonts w:hint="eastAsia"/>
        </w:rPr>
        <w:t>案例</w:t>
      </w:r>
      <w:r w:rsidR="00942836">
        <w:rPr>
          <w:rFonts w:hint="eastAsia"/>
        </w:rPr>
        <w:t>示范引领</w:t>
      </w:r>
      <w:r w:rsidR="004B255F">
        <w:rPr>
          <w:rFonts w:hint="eastAsia"/>
        </w:rPr>
        <w:t>，</w:t>
      </w:r>
      <w:r w:rsidR="00B150D8">
        <w:rPr>
          <w:rFonts w:hint="eastAsia"/>
        </w:rPr>
        <w:t>更好推进农业</w:t>
      </w:r>
      <w:r w:rsidR="003354CF">
        <w:rPr>
          <w:rFonts w:hint="eastAsia"/>
        </w:rPr>
        <w:t>应对气候变化</w:t>
      </w:r>
      <w:r w:rsidR="00B150D8">
        <w:rPr>
          <w:rFonts w:hint="eastAsia"/>
        </w:rPr>
        <w:t>，有力支撑我国</w:t>
      </w:r>
      <w:proofErr w:type="gramStart"/>
      <w:r w:rsidR="00B150D8">
        <w:rPr>
          <w:rFonts w:hint="eastAsia"/>
        </w:rPr>
        <w:t>碳达峰碳</w:t>
      </w:r>
      <w:proofErr w:type="gramEnd"/>
      <w:r w:rsidR="00B150D8">
        <w:rPr>
          <w:rFonts w:hint="eastAsia"/>
        </w:rPr>
        <w:t>中和工作</w:t>
      </w:r>
      <w:r w:rsidRPr="00027434">
        <w:rPr>
          <w:rFonts w:hint="eastAsia"/>
        </w:rPr>
        <w:t>，</w:t>
      </w:r>
      <w:r w:rsidR="00B150D8">
        <w:rPr>
          <w:rFonts w:hint="eastAsia"/>
        </w:rPr>
        <w:t>现</w:t>
      </w:r>
      <w:r w:rsidR="004B255F">
        <w:rPr>
          <w:rFonts w:hint="eastAsia"/>
        </w:rPr>
        <w:t>开展</w:t>
      </w:r>
      <w:r w:rsidR="004B255F" w:rsidRPr="004B255F">
        <w:rPr>
          <w:rFonts w:hint="eastAsia"/>
        </w:rPr>
        <w:t>农业</w:t>
      </w:r>
      <w:r w:rsidR="003354CF">
        <w:rPr>
          <w:rFonts w:hint="eastAsia"/>
        </w:rPr>
        <w:t>应对气候变化</w:t>
      </w:r>
      <w:r w:rsidR="00F972E7" w:rsidRPr="00F972E7">
        <w:rPr>
          <w:rFonts w:hint="eastAsia"/>
        </w:rPr>
        <w:t>实用技术和</w:t>
      </w:r>
      <w:r w:rsidR="004B255F" w:rsidRPr="004B255F">
        <w:rPr>
          <w:rFonts w:hint="eastAsia"/>
        </w:rPr>
        <w:t>典型案例</w:t>
      </w:r>
      <w:r w:rsidR="003354CF">
        <w:rPr>
          <w:rFonts w:hint="eastAsia"/>
        </w:rPr>
        <w:t>征集工作，</w:t>
      </w:r>
      <w:r w:rsidR="004B255F">
        <w:rPr>
          <w:rFonts w:hint="eastAsia"/>
        </w:rPr>
        <w:t>有关事项通知如下。</w:t>
      </w:r>
    </w:p>
    <w:p w14:paraId="5291BBCA" w14:textId="67F0944B" w:rsidR="004B255F" w:rsidRDefault="004B255F" w:rsidP="004B255F">
      <w:pPr>
        <w:pStyle w:val="a9"/>
      </w:pPr>
      <w:r>
        <w:rPr>
          <w:rFonts w:hint="eastAsia"/>
        </w:rPr>
        <w:t>一、征集</w:t>
      </w:r>
      <w:r w:rsidR="008E2D1D">
        <w:rPr>
          <w:rFonts w:hint="eastAsia"/>
        </w:rPr>
        <w:t>要求</w:t>
      </w:r>
    </w:p>
    <w:p w14:paraId="512BD4F4" w14:textId="7CF7C077" w:rsidR="00745E05" w:rsidRDefault="00745E05" w:rsidP="00745E05">
      <w:pPr>
        <w:pStyle w:val="a3"/>
        <w:ind w:firstLine="643"/>
      </w:pPr>
      <w:r w:rsidRPr="0095170D">
        <w:rPr>
          <w:rStyle w:val="a8"/>
          <w:rFonts w:hint="eastAsia"/>
        </w:rPr>
        <w:t>（一）</w:t>
      </w:r>
      <w:r w:rsidRPr="00745E05">
        <w:rPr>
          <w:rStyle w:val="a8"/>
          <w:rFonts w:hint="eastAsia"/>
        </w:rPr>
        <w:t>实用技术</w:t>
      </w:r>
      <w:r w:rsidRPr="0095170D">
        <w:rPr>
          <w:rStyle w:val="a8"/>
          <w:rFonts w:hint="eastAsia"/>
        </w:rPr>
        <w:t>。</w:t>
      </w:r>
      <w:r>
        <w:rPr>
          <w:rFonts w:hint="eastAsia"/>
        </w:rPr>
        <w:t>推荐的</w:t>
      </w:r>
      <w:r w:rsidR="003354CF">
        <w:rPr>
          <w:rFonts w:hint="eastAsia"/>
        </w:rPr>
        <w:t>农业应对气候变化</w:t>
      </w:r>
      <w:r w:rsidRPr="00745E05">
        <w:rPr>
          <w:rFonts w:hint="eastAsia"/>
        </w:rPr>
        <w:t>实用</w:t>
      </w:r>
      <w:r>
        <w:rPr>
          <w:rFonts w:hint="eastAsia"/>
        </w:rPr>
        <w:t>技术应符合以下要求：</w:t>
      </w:r>
      <w:r>
        <w:rPr>
          <w:rFonts w:hint="eastAsia"/>
        </w:rPr>
        <w:t xml:space="preserve">  </w:t>
      </w:r>
    </w:p>
    <w:p w14:paraId="199588A2" w14:textId="0594EBD1" w:rsidR="00745E05" w:rsidRDefault="00745E05" w:rsidP="00745E05">
      <w:pPr>
        <w:pStyle w:val="a3"/>
      </w:pPr>
      <w:r>
        <w:rPr>
          <w:rFonts w:hint="eastAsia"/>
        </w:rPr>
        <w:t>1.</w:t>
      </w:r>
      <w:r>
        <w:rPr>
          <w:rFonts w:hint="eastAsia"/>
        </w:rPr>
        <w:t>符合国家产业政策以及当前和今后一段时期我国</w:t>
      </w:r>
      <w:r w:rsidR="003354CF">
        <w:rPr>
          <w:rFonts w:hint="eastAsia"/>
        </w:rPr>
        <w:t>农业应对气候变化</w:t>
      </w:r>
      <w:r>
        <w:rPr>
          <w:rFonts w:hint="eastAsia"/>
        </w:rPr>
        <w:t>的重点需求。</w:t>
      </w:r>
    </w:p>
    <w:p w14:paraId="18A76939" w14:textId="204A5E22" w:rsidR="00745E05" w:rsidRDefault="00745E05" w:rsidP="00745E05">
      <w:pPr>
        <w:pStyle w:val="a3"/>
      </w:pPr>
      <w:r>
        <w:rPr>
          <w:rFonts w:hint="eastAsia"/>
        </w:rPr>
        <w:t>2.</w:t>
      </w:r>
      <w:r>
        <w:rPr>
          <w:rFonts w:hint="eastAsia"/>
        </w:rPr>
        <w:t>技术适用性广、成熟度高，且具有较好的示范性和带动性，在适宜区域有一定规模的推广应用。</w:t>
      </w:r>
    </w:p>
    <w:p w14:paraId="697C764A" w14:textId="0D80C676" w:rsidR="00745E05" w:rsidRDefault="00745E05" w:rsidP="00745E05">
      <w:pPr>
        <w:pStyle w:val="a3"/>
      </w:pPr>
      <w:r>
        <w:rPr>
          <w:rFonts w:hint="eastAsia"/>
        </w:rPr>
        <w:t>3.</w:t>
      </w:r>
      <w:r>
        <w:rPr>
          <w:rFonts w:hint="eastAsia"/>
        </w:rPr>
        <w:t>技术解决的问题针对性强，应用场景明确，经济、社会与环境综合效益好，推广转化前景良好。</w:t>
      </w:r>
    </w:p>
    <w:p w14:paraId="66D2D2C4" w14:textId="0C149ABC" w:rsidR="00745E05" w:rsidRDefault="00745E05" w:rsidP="00745E05">
      <w:pPr>
        <w:pStyle w:val="a3"/>
      </w:pPr>
      <w:r>
        <w:rPr>
          <w:rFonts w:hint="eastAsia"/>
        </w:rPr>
        <w:lastRenderedPageBreak/>
        <w:t>4.</w:t>
      </w:r>
      <w:r>
        <w:rPr>
          <w:rFonts w:hint="eastAsia"/>
        </w:rPr>
        <w:t>具有自主知识产权，涉及的投入品、农业装备等符合国家法律法规政策有关要求。</w:t>
      </w:r>
      <w:r>
        <w:rPr>
          <w:rFonts w:hint="eastAsia"/>
        </w:rPr>
        <w:t xml:space="preserve"> </w:t>
      </w:r>
    </w:p>
    <w:p w14:paraId="673E6FF3" w14:textId="086BBBEE" w:rsidR="00745E05" w:rsidRDefault="00745E05" w:rsidP="00047A26">
      <w:pPr>
        <w:pStyle w:val="a3"/>
        <w:ind w:firstLine="643"/>
      </w:pPr>
      <w:r w:rsidRPr="0095170D">
        <w:rPr>
          <w:rStyle w:val="a8"/>
          <w:rFonts w:hint="eastAsia"/>
        </w:rPr>
        <w:t>（二）典型案例。</w:t>
      </w:r>
      <w:r w:rsidR="00047A26">
        <w:rPr>
          <w:rFonts w:hint="eastAsia"/>
        </w:rPr>
        <w:t>围绕</w:t>
      </w:r>
      <w:r w:rsidR="003354CF">
        <w:rPr>
          <w:rFonts w:hint="eastAsia"/>
        </w:rPr>
        <w:t>农业应对气候变化</w:t>
      </w:r>
      <w:r w:rsidR="00047A26">
        <w:rPr>
          <w:rFonts w:hint="eastAsia"/>
        </w:rPr>
        <w:t>有关任务要求，</w:t>
      </w:r>
      <w:r w:rsidR="00047A26">
        <w:t>提炼形成可借鉴、可推广的做法经验，内容真实、主题突出、特点鲜明</w:t>
      </w:r>
      <w:r w:rsidR="00047A26">
        <w:rPr>
          <w:rFonts w:hint="eastAsia"/>
        </w:rPr>
        <w:t>、文字精炼</w:t>
      </w:r>
      <w:r w:rsidR="00047A26" w:rsidRPr="005B3657">
        <w:t>。范围包括：</w:t>
      </w:r>
      <w:r w:rsidR="00047A26" w:rsidRPr="007F7B36">
        <w:rPr>
          <w:rFonts w:hint="eastAsia"/>
        </w:rPr>
        <w:t>种植业节能</w:t>
      </w:r>
      <w:r w:rsidR="003354CF">
        <w:rPr>
          <w:rFonts w:hint="eastAsia"/>
        </w:rPr>
        <w:t>减排、畜牧业减</w:t>
      </w:r>
      <w:proofErr w:type="gramStart"/>
      <w:r w:rsidR="003354CF">
        <w:rPr>
          <w:rFonts w:hint="eastAsia"/>
        </w:rPr>
        <w:t>排降碳</w:t>
      </w:r>
      <w:proofErr w:type="gramEnd"/>
      <w:r w:rsidR="003354CF">
        <w:rPr>
          <w:rFonts w:hint="eastAsia"/>
        </w:rPr>
        <w:t>、渔业减排增汇、</w:t>
      </w:r>
      <w:proofErr w:type="gramStart"/>
      <w:r w:rsidR="003354CF">
        <w:rPr>
          <w:rFonts w:hint="eastAsia"/>
        </w:rPr>
        <w:t>农田固碳扩容</w:t>
      </w:r>
      <w:proofErr w:type="gramEnd"/>
      <w:r w:rsidR="003354CF">
        <w:rPr>
          <w:rFonts w:hint="eastAsia"/>
        </w:rPr>
        <w:t>、农机节能减排</w:t>
      </w:r>
      <w:r w:rsidR="00047A26" w:rsidRPr="007F7B36">
        <w:rPr>
          <w:rFonts w:hint="eastAsia"/>
        </w:rPr>
        <w:t>等</w:t>
      </w:r>
      <w:r w:rsidR="00047A26">
        <w:rPr>
          <w:rFonts w:hint="eastAsia"/>
        </w:rPr>
        <w:t>。</w:t>
      </w:r>
      <w:r>
        <w:rPr>
          <w:rFonts w:hint="eastAsia"/>
        </w:rPr>
        <w:t>每个案例文字在</w:t>
      </w:r>
      <w:r>
        <w:rPr>
          <w:rFonts w:hint="eastAsia"/>
        </w:rPr>
        <w:t>2000</w:t>
      </w:r>
      <w:r>
        <w:rPr>
          <w:rFonts w:hint="eastAsia"/>
        </w:rPr>
        <w:t>字左右，</w:t>
      </w:r>
      <w:r w:rsidR="0042310C">
        <w:rPr>
          <w:rFonts w:hint="eastAsia"/>
        </w:rPr>
        <w:t>内容</w:t>
      </w:r>
      <w:r>
        <w:rPr>
          <w:rFonts w:hint="eastAsia"/>
        </w:rPr>
        <w:t>包括基本情况、主要做法、取得成效等。</w:t>
      </w:r>
    </w:p>
    <w:p w14:paraId="736F9087" w14:textId="77777777" w:rsidR="00571BFA" w:rsidRDefault="00571BFA" w:rsidP="0095170D">
      <w:pPr>
        <w:pStyle w:val="a9"/>
      </w:pPr>
      <w:r>
        <w:rPr>
          <w:rFonts w:hint="eastAsia"/>
        </w:rPr>
        <w:t>二、遴选程序</w:t>
      </w:r>
    </w:p>
    <w:p w14:paraId="33A6AD9D" w14:textId="449BC583" w:rsidR="00571BFA" w:rsidRDefault="00571BFA" w:rsidP="00571BFA">
      <w:pPr>
        <w:pStyle w:val="a3"/>
        <w:ind w:firstLine="643"/>
      </w:pPr>
      <w:r w:rsidRPr="0095170D">
        <w:rPr>
          <w:rStyle w:val="a8"/>
          <w:rFonts w:hint="eastAsia"/>
        </w:rPr>
        <w:t>（一）组织推荐。</w:t>
      </w:r>
      <w:r>
        <w:rPr>
          <w:rFonts w:hint="eastAsia"/>
        </w:rPr>
        <w:t>每个省（市、区）推荐</w:t>
      </w:r>
      <w:r w:rsidR="003354CF">
        <w:rPr>
          <w:rFonts w:hint="eastAsia"/>
        </w:rPr>
        <w:t>农业应对气候变化</w:t>
      </w:r>
      <w:r>
        <w:rPr>
          <w:rFonts w:hint="eastAsia"/>
        </w:rPr>
        <w:t>应用技术和</w:t>
      </w:r>
      <w:r w:rsidRPr="004B255F">
        <w:rPr>
          <w:rFonts w:hint="eastAsia"/>
        </w:rPr>
        <w:t>典型案例</w:t>
      </w:r>
      <w:r>
        <w:rPr>
          <w:rFonts w:hint="eastAsia"/>
        </w:rPr>
        <w:t>数量</w:t>
      </w:r>
      <w:r w:rsidR="00F44642">
        <w:rPr>
          <w:rFonts w:hint="eastAsia"/>
        </w:rPr>
        <w:t>各</w:t>
      </w:r>
      <w:r>
        <w:rPr>
          <w:rFonts w:hint="eastAsia"/>
        </w:rPr>
        <w:t>不超过</w:t>
      </w:r>
      <w:r>
        <w:t>5</w:t>
      </w:r>
      <w:r>
        <w:rPr>
          <w:rFonts w:hint="eastAsia"/>
        </w:rPr>
        <w:t>项；部属有关单位中，中国农业科学院推荐数量</w:t>
      </w:r>
      <w:r w:rsidR="00F44642">
        <w:rPr>
          <w:rFonts w:hint="eastAsia"/>
        </w:rPr>
        <w:t>各</w:t>
      </w:r>
      <w:r>
        <w:rPr>
          <w:rFonts w:hint="eastAsia"/>
        </w:rPr>
        <w:t>不超过</w:t>
      </w:r>
      <w:r>
        <w:t>5</w:t>
      </w:r>
      <w:r>
        <w:rPr>
          <w:rFonts w:hint="eastAsia"/>
        </w:rPr>
        <w:t>项，其他单位推荐数量</w:t>
      </w:r>
      <w:r w:rsidR="00F44642">
        <w:rPr>
          <w:rFonts w:hint="eastAsia"/>
        </w:rPr>
        <w:t>各</w:t>
      </w:r>
      <w:r>
        <w:rPr>
          <w:rFonts w:hint="eastAsia"/>
        </w:rPr>
        <w:t>不超过</w:t>
      </w:r>
      <w:r>
        <w:t>3</w:t>
      </w:r>
      <w:r>
        <w:rPr>
          <w:rFonts w:hint="eastAsia"/>
        </w:rPr>
        <w:t>项。</w:t>
      </w:r>
    </w:p>
    <w:p w14:paraId="50DEEF28" w14:textId="77777777" w:rsidR="00571BFA" w:rsidRDefault="00571BFA" w:rsidP="00571BFA">
      <w:pPr>
        <w:pStyle w:val="a3"/>
        <w:ind w:firstLine="643"/>
      </w:pPr>
      <w:r w:rsidRPr="0095170D">
        <w:rPr>
          <w:rStyle w:val="a8"/>
          <w:rFonts w:hint="eastAsia"/>
        </w:rPr>
        <w:t>（二）专家评审。</w:t>
      </w:r>
      <w:r>
        <w:rPr>
          <w:rFonts w:hint="eastAsia"/>
        </w:rPr>
        <w:t>组织相关专家，秉持公平公正公开原则，对申报材料进行评审。</w:t>
      </w:r>
    </w:p>
    <w:p w14:paraId="09C67B24" w14:textId="24464E7A" w:rsidR="00571BFA" w:rsidRDefault="00571BFA" w:rsidP="00FD29F7">
      <w:pPr>
        <w:pStyle w:val="a3"/>
        <w:ind w:firstLine="643"/>
      </w:pPr>
      <w:r w:rsidRPr="0095170D">
        <w:rPr>
          <w:rStyle w:val="a8"/>
          <w:rFonts w:hint="eastAsia"/>
        </w:rPr>
        <w:t>（三）推介发布。</w:t>
      </w:r>
      <w:r>
        <w:rPr>
          <w:rFonts w:hint="eastAsia"/>
        </w:rPr>
        <w:t>编印《</w:t>
      </w:r>
      <w:r w:rsidR="003354CF">
        <w:rPr>
          <w:rFonts w:hint="eastAsia"/>
        </w:rPr>
        <w:t>农业应对气候变化</w:t>
      </w:r>
      <w:r w:rsidRPr="00571BFA">
        <w:rPr>
          <w:rFonts w:hint="eastAsia"/>
        </w:rPr>
        <w:t>应用技术</w:t>
      </w:r>
      <w:r>
        <w:rPr>
          <w:rFonts w:hint="eastAsia"/>
        </w:rPr>
        <w:t>与</w:t>
      </w:r>
      <w:r w:rsidRPr="00571BFA">
        <w:rPr>
          <w:rFonts w:hint="eastAsia"/>
        </w:rPr>
        <w:t>典型案例</w:t>
      </w:r>
      <w:r>
        <w:rPr>
          <w:rFonts w:hint="eastAsia"/>
        </w:rPr>
        <w:t>》，开展多种形式宣传推介。择优推荐部分技术</w:t>
      </w:r>
      <w:r w:rsidR="003354CF">
        <w:rPr>
          <w:rFonts w:hint="eastAsia"/>
        </w:rPr>
        <w:t>作为</w:t>
      </w:r>
      <w:r>
        <w:rPr>
          <w:rFonts w:hint="eastAsia"/>
        </w:rPr>
        <w:t>农业农村部主推技术。</w:t>
      </w:r>
    </w:p>
    <w:p w14:paraId="6DD19480" w14:textId="3B609693" w:rsidR="00E63CCA" w:rsidRDefault="00571BFA" w:rsidP="00E63CCA">
      <w:pPr>
        <w:pStyle w:val="a9"/>
      </w:pPr>
      <w:r>
        <w:rPr>
          <w:rFonts w:hint="eastAsia"/>
        </w:rPr>
        <w:t>三</w:t>
      </w:r>
      <w:r w:rsidR="00E63CCA">
        <w:rPr>
          <w:rFonts w:hint="eastAsia"/>
        </w:rPr>
        <w:t>、</w:t>
      </w:r>
      <w:r w:rsidR="008E2D1D">
        <w:rPr>
          <w:rFonts w:hint="eastAsia"/>
        </w:rPr>
        <w:t>材料报送</w:t>
      </w:r>
    </w:p>
    <w:p w14:paraId="52EBA2F9" w14:textId="0FABFF29" w:rsidR="006D60C6" w:rsidRDefault="006D60C6" w:rsidP="006D60C6">
      <w:pPr>
        <w:pStyle w:val="a3"/>
        <w:ind w:firstLine="643"/>
      </w:pPr>
      <w:r w:rsidRPr="0095170D">
        <w:rPr>
          <w:rStyle w:val="a8"/>
          <w:rFonts w:hint="eastAsia"/>
        </w:rPr>
        <w:t>（一）</w:t>
      </w:r>
      <w:r>
        <w:rPr>
          <w:rFonts w:hint="eastAsia"/>
        </w:rPr>
        <w:t>推荐单位认真填写《</w:t>
      </w:r>
      <w:r w:rsidR="003354CF">
        <w:rPr>
          <w:rFonts w:hint="eastAsia"/>
        </w:rPr>
        <w:t>农业应对气候变化</w:t>
      </w:r>
      <w:r w:rsidRPr="006D60C6">
        <w:rPr>
          <w:rFonts w:hint="eastAsia"/>
        </w:rPr>
        <w:t>应用技术与典型案例</w:t>
      </w:r>
      <w:r>
        <w:rPr>
          <w:rFonts w:hint="eastAsia"/>
        </w:rPr>
        <w:t>推荐汇总表》（附件</w:t>
      </w:r>
      <w:r>
        <w:rPr>
          <w:rFonts w:hint="eastAsia"/>
        </w:rPr>
        <w:t>1</w:t>
      </w:r>
      <w:r>
        <w:rPr>
          <w:rFonts w:hint="eastAsia"/>
        </w:rPr>
        <w:t>），按要求撰写推荐材料，并附相关证明材料或补充说明材料等。每项技术或典型案例撰写模板见附件</w:t>
      </w:r>
      <w:r w:rsidRPr="00AA1ED6">
        <w:t>2</w:t>
      </w:r>
      <w:r w:rsidRPr="00AA1ED6">
        <w:t>、</w:t>
      </w:r>
      <w:r w:rsidRPr="00AA1ED6">
        <w:t>3</w:t>
      </w:r>
      <w:r>
        <w:rPr>
          <w:rFonts w:hint="eastAsia"/>
        </w:rPr>
        <w:t>。</w:t>
      </w:r>
      <w:bookmarkStart w:id="1" w:name="_GoBack"/>
      <w:bookmarkEnd w:id="1"/>
    </w:p>
    <w:p w14:paraId="34D8075E" w14:textId="77777777" w:rsidR="006D60C6" w:rsidRDefault="006D60C6" w:rsidP="006D60C6">
      <w:pPr>
        <w:pStyle w:val="a3"/>
        <w:ind w:firstLine="643"/>
      </w:pPr>
      <w:r w:rsidRPr="0095170D">
        <w:rPr>
          <w:rStyle w:val="a8"/>
          <w:rFonts w:hint="eastAsia"/>
        </w:rPr>
        <w:lastRenderedPageBreak/>
        <w:t>（二）</w:t>
      </w:r>
      <w:r>
        <w:rPr>
          <w:rFonts w:hint="eastAsia"/>
        </w:rPr>
        <w:t>每项技术或典型案例请提供</w:t>
      </w:r>
      <w:r>
        <w:rPr>
          <w:rFonts w:hint="eastAsia"/>
        </w:rPr>
        <w:t>3</w:t>
      </w:r>
      <w:r>
        <w:rPr>
          <w:rFonts w:hint="eastAsia"/>
        </w:rPr>
        <w:t>—</w:t>
      </w:r>
      <w:r>
        <w:rPr>
          <w:rFonts w:hint="eastAsia"/>
        </w:rPr>
        <w:t>5</w:t>
      </w:r>
      <w:r>
        <w:rPr>
          <w:rFonts w:hint="eastAsia"/>
        </w:rPr>
        <w:t>幅有助于理解的高清图片（每张图片单独作为一个文件），并配备准确图名。图片要求清晰自然、颜色鲜亮，不出现曝光过度或不足等现象，</w:t>
      </w:r>
      <w:r>
        <w:rPr>
          <w:rFonts w:hint="eastAsia"/>
        </w:rPr>
        <w:t>JPG</w:t>
      </w:r>
      <w:r>
        <w:rPr>
          <w:rFonts w:hint="eastAsia"/>
        </w:rPr>
        <w:t>、</w:t>
      </w:r>
      <w:r>
        <w:rPr>
          <w:rFonts w:hint="eastAsia"/>
        </w:rPr>
        <w:t>JPEG</w:t>
      </w:r>
      <w:r>
        <w:rPr>
          <w:rFonts w:hint="eastAsia"/>
        </w:rPr>
        <w:t>、</w:t>
      </w:r>
      <w:r>
        <w:rPr>
          <w:rFonts w:hint="eastAsia"/>
        </w:rPr>
        <w:t>TIF</w:t>
      </w:r>
      <w:r>
        <w:rPr>
          <w:rFonts w:hint="eastAsia"/>
        </w:rPr>
        <w:t>、</w:t>
      </w:r>
      <w:r>
        <w:rPr>
          <w:rFonts w:hint="eastAsia"/>
        </w:rPr>
        <w:t>BMP</w:t>
      </w:r>
      <w:r>
        <w:rPr>
          <w:rFonts w:hint="eastAsia"/>
        </w:rPr>
        <w:t>等通用格式，不低于</w:t>
      </w:r>
      <w:r>
        <w:rPr>
          <w:rFonts w:hint="eastAsia"/>
        </w:rPr>
        <w:t>24</w:t>
      </w:r>
      <w:r>
        <w:rPr>
          <w:rFonts w:hint="eastAsia"/>
        </w:rPr>
        <w:t>位色，分辨率</w:t>
      </w:r>
      <w:r>
        <w:rPr>
          <w:rFonts w:hint="eastAsia"/>
        </w:rPr>
        <w:t>600</w:t>
      </w:r>
      <w:proofErr w:type="gramStart"/>
      <w:r>
        <w:rPr>
          <w:rFonts w:hint="eastAsia"/>
        </w:rPr>
        <w:t>万像</w:t>
      </w:r>
      <w:proofErr w:type="gramEnd"/>
      <w:r>
        <w:rPr>
          <w:rFonts w:hint="eastAsia"/>
        </w:rPr>
        <w:t>素以上，大小不低于</w:t>
      </w:r>
      <w:r>
        <w:rPr>
          <w:rFonts w:hint="eastAsia"/>
        </w:rPr>
        <w:t>1.0M</w:t>
      </w:r>
      <w:r>
        <w:rPr>
          <w:rFonts w:hint="eastAsia"/>
        </w:rPr>
        <w:t>。视频（动漫）要求图像清晰、层次丰富、色彩自然，</w:t>
      </w:r>
      <w:r>
        <w:rPr>
          <w:rFonts w:hint="eastAsia"/>
        </w:rPr>
        <w:t>MP4</w:t>
      </w:r>
      <w:r>
        <w:rPr>
          <w:rFonts w:hint="eastAsia"/>
        </w:rPr>
        <w:t>格式，能够准确、重点反映技术或案例核心内容。</w:t>
      </w:r>
      <w:r>
        <w:rPr>
          <w:rFonts w:hint="eastAsia"/>
        </w:rPr>
        <w:t xml:space="preserve">  </w:t>
      </w:r>
    </w:p>
    <w:p w14:paraId="28E9D4A5" w14:textId="4D1418EC" w:rsidR="006D60C6" w:rsidRDefault="006D60C6" w:rsidP="006D60C6">
      <w:pPr>
        <w:pStyle w:val="a3"/>
        <w:ind w:firstLine="643"/>
      </w:pPr>
      <w:r w:rsidRPr="0095170D">
        <w:rPr>
          <w:rStyle w:val="a8"/>
          <w:rFonts w:hint="eastAsia"/>
        </w:rPr>
        <w:t>（三）</w:t>
      </w:r>
      <w:r>
        <w:rPr>
          <w:rFonts w:hint="eastAsia"/>
        </w:rPr>
        <w:t>请各推荐单位按照推荐条件及数量，推荐符合要求的</w:t>
      </w:r>
      <w:r w:rsidR="003354CF">
        <w:rPr>
          <w:rFonts w:hint="eastAsia"/>
        </w:rPr>
        <w:t>农业应对气候变化</w:t>
      </w:r>
      <w:r w:rsidRPr="006D60C6">
        <w:rPr>
          <w:rFonts w:hint="eastAsia"/>
        </w:rPr>
        <w:t>应用技术与典型案例</w:t>
      </w:r>
      <w:r>
        <w:rPr>
          <w:rFonts w:hint="eastAsia"/>
        </w:rPr>
        <w:t>，并于</w:t>
      </w:r>
      <w:r>
        <w:rPr>
          <w:rFonts w:hint="eastAsia"/>
        </w:rPr>
        <w:t>202</w:t>
      </w:r>
      <w:r>
        <w:t>3</w:t>
      </w:r>
      <w:r>
        <w:rPr>
          <w:rFonts w:hint="eastAsia"/>
        </w:rPr>
        <w:t>年</w:t>
      </w:r>
      <w:r w:rsidR="00AA1ED6">
        <w:rPr>
          <w:rFonts w:hint="eastAsia"/>
        </w:rPr>
        <w:t>10</w:t>
      </w:r>
      <w:r>
        <w:rPr>
          <w:rFonts w:hint="eastAsia"/>
        </w:rPr>
        <w:t>月</w:t>
      </w:r>
      <w:r>
        <w:rPr>
          <w:rFonts w:hint="eastAsia"/>
        </w:rPr>
        <w:t>15</w:t>
      </w:r>
      <w:r>
        <w:rPr>
          <w:rFonts w:hint="eastAsia"/>
        </w:rPr>
        <w:t>日前以公文形式将相关材料（纸质版盖章件）寄送至农业农村部</w:t>
      </w:r>
      <w:r w:rsidR="00AD1D60">
        <w:rPr>
          <w:rFonts w:hint="eastAsia"/>
        </w:rPr>
        <w:t>科技教育司</w:t>
      </w:r>
      <w:r>
        <w:rPr>
          <w:rFonts w:hint="eastAsia"/>
        </w:rPr>
        <w:t>（</w:t>
      </w:r>
      <w:r w:rsidR="00203CCD">
        <w:rPr>
          <w:rFonts w:hint="eastAsia"/>
        </w:rPr>
        <w:t>文件</w:t>
      </w:r>
      <w:r w:rsidRPr="006D60C6">
        <w:rPr>
          <w:rFonts w:hint="eastAsia"/>
        </w:rPr>
        <w:t>电子版</w:t>
      </w:r>
      <w:r w:rsidR="00203CCD">
        <w:rPr>
          <w:rFonts w:hint="eastAsia"/>
        </w:rPr>
        <w:t>请</w:t>
      </w:r>
      <w:r w:rsidRPr="006D60C6">
        <w:rPr>
          <w:rFonts w:hint="eastAsia"/>
        </w:rPr>
        <w:t>发送至邮箱</w:t>
      </w:r>
      <w:r w:rsidRPr="006D60C6">
        <w:rPr>
          <w:rFonts w:hint="eastAsia"/>
        </w:rPr>
        <w:t>kjsnyc@126.com</w:t>
      </w:r>
      <w:r>
        <w:rPr>
          <w:rFonts w:hint="eastAsia"/>
        </w:rPr>
        <w:t>）。</w:t>
      </w:r>
    </w:p>
    <w:p w14:paraId="6697E641" w14:textId="2576D183" w:rsidR="00E63CCA" w:rsidRDefault="003C32C3" w:rsidP="00E63CCA">
      <w:pPr>
        <w:pStyle w:val="a9"/>
      </w:pPr>
      <w:r>
        <w:rPr>
          <w:rFonts w:hint="eastAsia"/>
        </w:rPr>
        <w:t>四</w:t>
      </w:r>
      <w:r w:rsidR="00E63CCA">
        <w:rPr>
          <w:rFonts w:hint="eastAsia"/>
        </w:rPr>
        <w:t>、联系方式</w:t>
      </w:r>
    </w:p>
    <w:p w14:paraId="6B5BE892" w14:textId="4BD43C9D" w:rsidR="00942836" w:rsidRDefault="00E63CCA" w:rsidP="00E63CCA">
      <w:pPr>
        <w:pStyle w:val="a3"/>
      </w:pPr>
      <w:r>
        <w:rPr>
          <w:rFonts w:hint="eastAsia"/>
        </w:rPr>
        <w:t>联</w:t>
      </w:r>
      <w:r w:rsidR="006D60C6">
        <w:rPr>
          <w:rFonts w:hint="eastAsia"/>
        </w:rPr>
        <w:t xml:space="preserve"> </w:t>
      </w:r>
      <w:r w:rsidR="006D60C6">
        <w:t xml:space="preserve"> </w:t>
      </w:r>
      <w:r>
        <w:rPr>
          <w:rFonts w:hint="eastAsia"/>
        </w:rPr>
        <w:t>系</w:t>
      </w:r>
      <w:r w:rsidR="006D60C6">
        <w:rPr>
          <w:rFonts w:hint="eastAsia"/>
        </w:rPr>
        <w:t xml:space="preserve"> </w:t>
      </w:r>
      <w:r w:rsidR="006D60C6">
        <w:t xml:space="preserve"> </w:t>
      </w:r>
      <w:r>
        <w:rPr>
          <w:rFonts w:hint="eastAsia"/>
        </w:rPr>
        <w:t>人：</w:t>
      </w:r>
      <w:proofErr w:type="gramStart"/>
      <w:r>
        <w:rPr>
          <w:rFonts w:hint="eastAsia"/>
        </w:rPr>
        <w:t>魏欣宇</w:t>
      </w:r>
      <w:proofErr w:type="gramEnd"/>
      <w:r w:rsidR="00AD1D60">
        <w:rPr>
          <w:rFonts w:hint="eastAsia"/>
        </w:rPr>
        <w:t xml:space="preserve"> </w:t>
      </w:r>
      <w:r w:rsidR="00AD1D60">
        <w:rPr>
          <w:rFonts w:hint="eastAsia"/>
        </w:rPr>
        <w:t>代碌碌</w:t>
      </w:r>
    </w:p>
    <w:p w14:paraId="41482350" w14:textId="5B739F14" w:rsidR="00E63CCA" w:rsidRDefault="00E63CCA" w:rsidP="00E63CCA">
      <w:pPr>
        <w:pStyle w:val="a3"/>
      </w:pPr>
      <w:r>
        <w:rPr>
          <w:rFonts w:hint="eastAsia"/>
        </w:rPr>
        <w:t>联系电话：</w:t>
      </w:r>
      <w:r>
        <w:rPr>
          <w:rFonts w:hint="eastAsia"/>
        </w:rPr>
        <w:t>0</w:t>
      </w:r>
      <w:r>
        <w:t>10</w:t>
      </w:r>
      <w:r w:rsidR="00294D90">
        <w:t>–</w:t>
      </w:r>
      <w:r>
        <w:t>59192909</w:t>
      </w:r>
      <w:r w:rsidR="00AD1D60">
        <w:t>，</w:t>
      </w:r>
      <w:r w:rsidR="00AD1D60">
        <w:rPr>
          <w:rFonts w:hint="eastAsia"/>
        </w:rPr>
        <w:t>59193032</w:t>
      </w:r>
    </w:p>
    <w:p w14:paraId="472744DC" w14:textId="77777777" w:rsidR="00857745" w:rsidRDefault="00857745" w:rsidP="00294D90">
      <w:pPr>
        <w:pStyle w:val="a3"/>
        <w:ind w:leftChars="300" w:left="1860" w:hangingChars="375" w:hanging="1200"/>
      </w:pPr>
    </w:p>
    <w:p w14:paraId="7E28F920" w14:textId="3E7B33FA" w:rsidR="00294D90" w:rsidRDefault="00E63CCA" w:rsidP="0095170D">
      <w:pPr>
        <w:pStyle w:val="a3"/>
        <w:ind w:leftChars="300" w:left="1860" w:hangingChars="375" w:hanging="1200"/>
      </w:pPr>
      <w:r>
        <w:rPr>
          <w:rFonts w:hint="eastAsia"/>
        </w:rPr>
        <w:t>附件：</w:t>
      </w:r>
      <w:r w:rsidR="00294D90">
        <w:rPr>
          <w:rFonts w:hint="eastAsia"/>
        </w:rPr>
        <w:t>1.</w:t>
      </w:r>
      <w:r w:rsidR="003354CF">
        <w:rPr>
          <w:rFonts w:hint="eastAsia"/>
        </w:rPr>
        <w:t>农业应对气候变化</w:t>
      </w:r>
      <w:r w:rsidR="00294D90" w:rsidRPr="00294D90">
        <w:rPr>
          <w:rFonts w:hint="eastAsia"/>
        </w:rPr>
        <w:t>应用技术与典型案例</w:t>
      </w:r>
      <w:r w:rsidR="00294D90">
        <w:rPr>
          <w:rFonts w:hint="eastAsia"/>
        </w:rPr>
        <w:t>推荐汇总表</w:t>
      </w:r>
    </w:p>
    <w:p w14:paraId="04EA3C7C" w14:textId="0498411B" w:rsidR="00294D90" w:rsidRDefault="00294D90" w:rsidP="0095170D">
      <w:pPr>
        <w:pStyle w:val="a3"/>
        <w:ind w:leftChars="725" w:left="2235" w:hangingChars="200" w:hanging="640"/>
      </w:pPr>
      <w:r>
        <w:rPr>
          <w:rFonts w:hint="eastAsia"/>
        </w:rPr>
        <w:t>2.</w:t>
      </w:r>
      <w:r w:rsidR="003354CF">
        <w:rPr>
          <w:rFonts w:hint="eastAsia"/>
        </w:rPr>
        <w:t>农业应对气候变化</w:t>
      </w:r>
      <w:r w:rsidRPr="00294D90">
        <w:rPr>
          <w:rFonts w:hint="eastAsia"/>
        </w:rPr>
        <w:t>应用技术</w:t>
      </w:r>
      <w:r>
        <w:rPr>
          <w:rFonts w:hint="eastAsia"/>
        </w:rPr>
        <w:t>推荐材料撰写模板</w:t>
      </w:r>
    </w:p>
    <w:p w14:paraId="291F1E44" w14:textId="6E2EF847" w:rsidR="00294D90" w:rsidRDefault="00294D90" w:rsidP="0095170D">
      <w:pPr>
        <w:pStyle w:val="a3"/>
        <w:ind w:leftChars="725" w:left="2235" w:hangingChars="200" w:hanging="640"/>
      </w:pPr>
      <w:r>
        <w:rPr>
          <w:rFonts w:hint="eastAsia"/>
        </w:rPr>
        <w:t>3.</w:t>
      </w:r>
      <w:r w:rsidR="003354CF">
        <w:rPr>
          <w:rFonts w:hint="eastAsia"/>
        </w:rPr>
        <w:t>农业应对气候变化</w:t>
      </w:r>
      <w:r>
        <w:rPr>
          <w:rFonts w:hint="eastAsia"/>
        </w:rPr>
        <w:t>典型案例推荐材料撰写模板</w:t>
      </w:r>
    </w:p>
    <w:p w14:paraId="7DAA9C53" w14:textId="77777777" w:rsidR="00AD1D60" w:rsidRDefault="00AD1D60" w:rsidP="00E63CCA">
      <w:pPr>
        <w:pStyle w:val="a3"/>
        <w:jc w:val="right"/>
      </w:pPr>
    </w:p>
    <w:p w14:paraId="3C402591" w14:textId="03EE0811" w:rsidR="00E63CCA" w:rsidRDefault="00E63CCA" w:rsidP="00E63CCA">
      <w:pPr>
        <w:pStyle w:val="a3"/>
        <w:jc w:val="right"/>
      </w:pPr>
      <w:r>
        <w:rPr>
          <w:rFonts w:hint="eastAsia"/>
        </w:rPr>
        <w:t>农业农村部科技教育司</w:t>
      </w:r>
    </w:p>
    <w:p w14:paraId="7C9F65CB" w14:textId="0D72E700" w:rsidR="00E63CCA" w:rsidRDefault="00942836" w:rsidP="00E63CCA">
      <w:pPr>
        <w:pStyle w:val="a3"/>
        <w:wordWrap w:val="0"/>
        <w:jc w:val="right"/>
      </w:pPr>
      <w:r>
        <w:rPr>
          <w:rFonts w:hint="eastAsia"/>
        </w:rPr>
        <w:t>2023</w:t>
      </w:r>
      <w:r>
        <w:rPr>
          <w:rFonts w:hint="eastAsia"/>
        </w:rPr>
        <w:t>年</w:t>
      </w:r>
      <w:r w:rsidR="00EB7E98">
        <w:rPr>
          <w:rFonts w:hint="eastAsia"/>
          <w:lang w:val="en-US"/>
          <w14:ligatures w14:val="none"/>
        </w:rPr>
        <w:t>8</w:t>
      </w:r>
      <w:r w:rsidR="00E63CCA">
        <w:rPr>
          <w:rFonts w:hint="eastAsia"/>
        </w:rPr>
        <w:t>月</w:t>
      </w:r>
      <w:r w:rsidR="00EB7E98">
        <w:rPr>
          <w:rFonts w:hint="eastAsia"/>
        </w:rPr>
        <w:t>18</w:t>
      </w:r>
      <w:r w:rsidR="00E63CCA">
        <w:rPr>
          <w:rFonts w:hint="eastAsia"/>
        </w:rPr>
        <w:t>日</w:t>
      </w:r>
      <w:r w:rsidR="00E63CCA">
        <w:rPr>
          <w:rFonts w:hint="eastAsia"/>
        </w:rPr>
        <w:t xml:space="preserve"> </w:t>
      </w:r>
      <w:r w:rsidR="00E63CCA">
        <w:t xml:space="preserve">     </w:t>
      </w:r>
    </w:p>
    <w:p w14:paraId="3DC37178" w14:textId="77777777" w:rsidR="003A46D4" w:rsidRPr="005B3657" w:rsidRDefault="003A46D4" w:rsidP="0095170D">
      <w:pPr>
        <w:snapToGrid w:val="0"/>
        <w:spacing w:after="0" w:line="600" w:lineRule="exact"/>
        <w:rPr>
          <w:rFonts w:ascii="Times New Roman" w:eastAsia="黑体" w:hAnsi="Times New Roman" w:cs="Times New Roman"/>
          <w:color w:val="000000"/>
          <w:sz w:val="32"/>
          <w:szCs w:val="32"/>
        </w:rPr>
      </w:pPr>
      <w:r w:rsidRPr="005B3657">
        <w:rPr>
          <w:rFonts w:ascii="Times New Roman" w:eastAsia="黑体" w:hAnsi="Times New Roman" w:cs="Times New Roman"/>
          <w:color w:val="000000"/>
          <w:sz w:val="32"/>
        </w:rPr>
        <w:lastRenderedPageBreak/>
        <w:t>附件</w:t>
      </w:r>
      <w:r w:rsidRPr="005B3657">
        <w:rPr>
          <w:rFonts w:ascii="Times New Roman" w:eastAsia="黑体" w:hAnsi="Times New Roman" w:cs="Times New Roman"/>
          <w:color w:val="000000"/>
          <w:sz w:val="32"/>
        </w:rPr>
        <w:t>1</w:t>
      </w:r>
    </w:p>
    <w:p w14:paraId="0DE4CC8F" w14:textId="77777777" w:rsidR="003A46D4" w:rsidRPr="005B3657" w:rsidRDefault="003A46D4" w:rsidP="0095170D">
      <w:pPr>
        <w:spacing w:after="0" w:line="600" w:lineRule="exact"/>
        <w:rPr>
          <w:rFonts w:ascii="Times New Roman" w:eastAsia="华文中宋" w:hAnsi="Times New Roman" w:cs="Times New Roman"/>
          <w:b/>
          <w:color w:val="000000"/>
          <w:sz w:val="36"/>
          <w:szCs w:val="36"/>
        </w:rPr>
      </w:pPr>
    </w:p>
    <w:p w14:paraId="1D8833C3" w14:textId="2950A149" w:rsidR="003A46D4" w:rsidRPr="005B3657" w:rsidRDefault="003354CF" w:rsidP="0095170D">
      <w:pPr>
        <w:pStyle w:val="a5"/>
      </w:pPr>
      <w:r>
        <w:rPr>
          <w:rFonts w:hint="eastAsia"/>
        </w:rPr>
        <w:t>农业应对气候变化</w:t>
      </w:r>
      <w:r w:rsidR="00CB31DB" w:rsidRPr="00CB31DB">
        <w:rPr>
          <w:rFonts w:hint="eastAsia"/>
        </w:rPr>
        <w:t>应用技术与典型案例</w:t>
      </w:r>
      <w:r w:rsidR="003A46D4" w:rsidRPr="005B3657">
        <w:t>推荐汇总表</w:t>
      </w:r>
    </w:p>
    <w:p w14:paraId="0D3680F5" w14:textId="77777777" w:rsidR="003A46D4" w:rsidRDefault="003A46D4" w:rsidP="003A46D4">
      <w:pPr>
        <w:spacing w:after="0" w:line="600" w:lineRule="exact"/>
        <w:rPr>
          <w:rFonts w:ascii="Times New Roman" w:eastAsia="仿宋_GB2312" w:hAnsi="Times New Roman" w:cs="Times New Roman"/>
          <w:color w:val="000000"/>
          <w:sz w:val="28"/>
          <w:szCs w:val="24"/>
        </w:rPr>
      </w:pPr>
    </w:p>
    <w:p w14:paraId="2DE23D80" w14:textId="33A5346E" w:rsidR="005B3500" w:rsidRPr="0095170D" w:rsidRDefault="005B3500" w:rsidP="0095170D">
      <w:pPr>
        <w:pStyle w:val="a3"/>
        <w:ind w:firstLineChars="0" w:firstLine="0"/>
        <w:rPr>
          <w:rFonts w:ascii="楷体_GB2312" w:eastAsia="楷体_GB2312"/>
        </w:rPr>
      </w:pPr>
      <w:r w:rsidRPr="0095170D">
        <w:rPr>
          <w:rFonts w:ascii="楷体_GB2312" w:eastAsia="楷体_GB2312" w:hint="eastAsia"/>
        </w:rPr>
        <w:t>推荐单位</w:t>
      </w:r>
      <w:r>
        <w:rPr>
          <w:rFonts w:ascii="楷体_GB2312" w:eastAsia="楷体_GB2312" w:hint="eastAsia"/>
        </w:rPr>
        <w:t>：</w:t>
      </w:r>
    </w:p>
    <w:p w14:paraId="13B97177" w14:textId="5D031BA4" w:rsidR="005B3500" w:rsidRPr="0095170D" w:rsidRDefault="005B3500" w:rsidP="0095170D">
      <w:pPr>
        <w:pStyle w:val="a3"/>
        <w:spacing w:afterLines="50" w:after="156"/>
        <w:ind w:firstLineChars="0" w:firstLine="0"/>
        <w:rPr>
          <w:rFonts w:ascii="楷体_GB2312" w:eastAsia="楷体_GB2312"/>
        </w:rPr>
      </w:pPr>
      <w:r w:rsidRPr="0095170D">
        <w:rPr>
          <w:rFonts w:ascii="楷体_GB2312" w:eastAsia="楷体_GB2312" w:hint="eastAsia"/>
        </w:rPr>
        <w:t>填报人：</w:t>
      </w:r>
      <w:r w:rsidRPr="0095170D">
        <w:rPr>
          <w:rFonts w:ascii="楷体_GB2312" w:eastAsia="楷体_GB2312"/>
        </w:rPr>
        <w:t xml:space="preserve">        </w:t>
      </w:r>
      <w:r w:rsidRPr="0095170D">
        <w:rPr>
          <w:rFonts w:ascii="楷体_GB2312" w:eastAsia="楷体_GB2312" w:hint="eastAsia"/>
        </w:rPr>
        <w:t>办公电话：</w:t>
      </w:r>
      <w:r>
        <w:rPr>
          <w:rFonts w:ascii="楷体_GB2312" w:eastAsia="楷体_GB2312" w:hint="eastAsia"/>
        </w:rPr>
        <w:t xml:space="preserve"> </w:t>
      </w:r>
      <w:r>
        <w:rPr>
          <w:rFonts w:ascii="楷体_GB2312" w:eastAsia="楷体_GB2312"/>
        </w:rPr>
        <w:t xml:space="preserve">        </w:t>
      </w:r>
      <w:r w:rsidRPr="005B3500">
        <w:rPr>
          <w:rFonts w:ascii="楷体_GB2312" w:eastAsia="楷体_GB2312" w:hint="eastAsia"/>
        </w:rPr>
        <w:t>手机：</w:t>
      </w:r>
    </w:p>
    <w:tbl>
      <w:tblPr>
        <w:tblW w:w="5000" w:type="pct"/>
        <w:jc w:val="center"/>
        <w:tblLayout w:type="fixed"/>
        <w:tblLook w:val="04A0" w:firstRow="1" w:lastRow="0" w:firstColumn="1" w:lastColumn="0" w:noHBand="0" w:noVBand="1"/>
      </w:tblPr>
      <w:tblGrid>
        <w:gridCol w:w="1101"/>
        <w:gridCol w:w="3685"/>
        <w:gridCol w:w="3736"/>
      </w:tblGrid>
      <w:tr w:rsidR="003A46D4" w:rsidRPr="005B3657" w14:paraId="35D3FBB8" w14:textId="77777777" w:rsidTr="0095170D">
        <w:trPr>
          <w:trHeight w:val="835"/>
          <w:jc w:val="center"/>
        </w:trPr>
        <w:tc>
          <w:tcPr>
            <w:tcW w:w="646" w:type="pct"/>
            <w:tcBorders>
              <w:top w:val="single" w:sz="4" w:space="0" w:color="auto"/>
              <w:left w:val="single" w:sz="4" w:space="0" w:color="auto"/>
              <w:bottom w:val="single" w:sz="4" w:space="0" w:color="auto"/>
              <w:right w:val="single" w:sz="4" w:space="0" w:color="auto"/>
            </w:tcBorders>
            <w:vAlign w:val="center"/>
            <w:hideMark/>
          </w:tcPr>
          <w:p w14:paraId="6E7F0DB9" w14:textId="77777777" w:rsidR="003A46D4" w:rsidRPr="005B3657" w:rsidRDefault="003A46D4" w:rsidP="0095170D">
            <w:pPr>
              <w:spacing w:after="0" w:line="240" w:lineRule="auto"/>
              <w:jc w:val="center"/>
              <w:rPr>
                <w:rFonts w:ascii="Times New Roman" w:eastAsia="黑体" w:hAnsi="Times New Roman" w:cs="Times New Roman"/>
                <w:color w:val="000000"/>
                <w:kern w:val="0"/>
                <w:sz w:val="32"/>
                <w:szCs w:val="32"/>
              </w:rPr>
            </w:pPr>
            <w:r w:rsidRPr="005B3657">
              <w:rPr>
                <w:rFonts w:ascii="Times New Roman" w:eastAsia="黑体" w:hAnsi="Times New Roman" w:cs="Times New Roman"/>
                <w:color w:val="000000"/>
                <w:kern w:val="0"/>
                <w:sz w:val="32"/>
                <w:szCs w:val="32"/>
              </w:rPr>
              <w:t>序号</w:t>
            </w:r>
          </w:p>
        </w:tc>
        <w:tc>
          <w:tcPr>
            <w:tcW w:w="2162" w:type="pct"/>
            <w:tcBorders>
              <w:top w:val="single" w:sz="4" w:space="0" w:color="auto"/>
              <w:left w:val="nil"/>
              <w:bottom w:val="single" w:sz="4" w:space="0" w:color="auto"/>
              <w:right w:val="single" w:sz="4" w:space="0" w:color="000000"/>
            </w:tcBorders>
            <w:vAlign w:val="center"/>
            <w:hideMark/>
          </w:tcPr>
          <w:p w14:paraId="1B3E715D" w14:textId="3014826A" w:rsidR="003A46D4" w:rsidRPr="005B3657" w:rsidRDefault="00CB31DB" w:rsidP="0095170D">
            <w:pPr>
              <w:spacing w:after="0" w:line="240" w:lineRule="auto"/>
              <w:jc w:val="center"/>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应用</w:t>
            </w:r>
            <w:r w:rsidR="003A46D4" w:rsidRPr="005B3657">
              <w:rPr>
                <w:rFonts w:ascii="Times New Roman" w:eastAsia="黑体" w:hAnsi="Times New Roman" w:cs="Times New Roman"/>
                <w:color w:val="000000"/>
                <w:kern w:val="0"/>
                <w:sz w:val="32"/>
                <w:szCs w:val="32"/>
              </w:rPr>
              <w:t>技术名称</w:t>
            </w:r>
          </w:p>
        </w:tc>
        <w:tc>
          <w:tcPr>
            <w:tcW w:w="2192" w:type="pct"/>
            <w:tcBorders>
              <w:top w:val="single" w:sz="4" w:space="0" w:color="auto"/>
              <w:left w:val="nil"/>
              <w:bottom w:val="single" w:sz="4" w:space="0" w:color="auto"/>
              <w:right w:val="single" w:sz="4" w:space="0" w:color="000000"/>
            </w:tcBorders>
            <w:vAlign w:val="center"/>
          </w:tcPr>
          <w:p w14:paraId="458FB9B4" w14:textId="77777777" w:rsidR="003A46D4" w:rsidRPr="005B3657" w:rsidRDefault="003A46D4" w:rsidP="0095170D">
            <w:pPr>
              <w:spacing w:after="0" w:line="240" w:lineRule="auto"/>
              <w:jc w:val="center"/>
              <w:rPr>
                <w:rFonts w:ascii="Times New Roman" w:eastAsia="黑体" w:hAnsi="Times New Roman" w:cs="Times New Roman"/>
                <w:color w:val="000000"/>
                <w:kern w:val="0"/>
                <w:sz w:val="32"/>
                <w:szCs w:val="32"/>
              </w:rPr>
            </w:pPr>
            <w:r w:rsidRPr="005B3657">
              <w:rPr>
                <w:rFonts w:ascii="Times New Roman" w:eastAsia="黑体" w:hAnsi="Times New Roman" w:cs="Times New Roman"/>
                <w:color w:val="000000"/>
                <w:kern w:val="0"/>
                <w:sz w:val="32"/>
                <w:szCs w:val="32"/>
              </w:rPr>
              <w:t>典型案例名称</w:t>
            </w:r>
          </w:p>
        </w:tc>
      </w:tr>
      <w:tr w:rsidR="003A46D4" w:rsidRPr="005B3657" w14:paraId="3BB24552" w14:textId="77777777" w:rsidTr="0095170D">
        <w:trPr>
          <w:trHeight w:val="737"/>
          <w:jc w:val="center"/>
        </w:trPr>
        <w:tc>
          <w:tcPr>
            <w:tcW w:w="646" w:type="pct"/>
            <w:tcBorders>
              <w:top w:val="nil"/>
              <w:left w:val="single" w:sz="4" w:space="0" w:color="auto"/>
              <w:bottom w:val="single" w:sz="4" w:space="0" w:color="auto"/>
              <w:right w:val="single" w:sz="4" w:space="0" w:color="auto"/>
            </w:tcBorders>
            <w:vAlign w:val="center"/>
            <w:hideMark/>
          </w:tcPr>
          <w:p w14:paraId="206C86B5"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r w:rsidRPr="005B3657">
              <w:rPr>
                <w:rFonts w:ascii="Times New Roman" w:eastAsia="仿宋_GB2312" w:hAnsi="Times New Roman" w:cs="Times New Roman"/>
                <w:color w:val="000000"/>
                <w:kern w:val="0"/>
                <w:sz w:val="32"/>
                <w:szCs w:val="32"/>
              </w:rPr>
              <w:t>1</w:t>
            </w:r>
          </w:p>
        </w:tc>
        <w:tc>
          <w:tcPr>
            <w:tcW w:w="2162" w:type="pct"/>
            <w:tcBorders>
              <w:top w:val="single" w:sz="4" w:space="0" w:color="auto"/>
              <w:left w:val="nil"/>
              <w:bottom w:val="single" w:sz="4" w:space="0" w:color="auto"/>
              <w:right w:val="single" w:sz="4" w:space="0" w:color="000000"/>
            </w:tcBorders>
            <w:vAlign w:val="center"/>
            <w:hideMark/>
          </w:tcPr>
          <w:p w14:paraId="7E787E74" w14:textId="183D53AB"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c>
          <w:tcPr>
            <w:tcW w:w="2192" w:type="pct"/>
            <w:tcBorders>
              <w:top w:val="single" w:sz="4" w:space="0" w:color="auto"/>
              <w:left w:val="nil"/>
              <w:bottom w:val="single" w:sz="4" w:space="0" w:color="auto"/>
              <w:right w:val="single" w:sz="4" w:space="0" w:color="000000"/>
            </w:tcBorders>
            <w:vAlign w:val="center"/>
          </w:tcPr>
          <w:p w14:paraId="6F982AE3"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r>
      <w:tr w:rsidR="003A46D4" w:rsidRPr="005B3657" w14:paraId="562BF8DD" w14:textId="77777777" w:rsidTr="0095170D">
        <w:trPr>
          <w:trHeight w:val="737"/>
          <w:jc w:val="center"/>
        </w:trPr>
        <w:tc>
          <w:tcPr>
            <w:tcW w:w="646" w:type="pct"/>
            <w:tcBorders>
              <w:top w:val="nil"/>
              <w:left w:val="single" w:sz="4" w:space="0" w:color="auto"/>
              <w:bottom w:val="single" w:sz="4" w:space="0" w:color="auto"/>
              <w:right w:val="single" w:sz="4" w:space="0" w:color="auto"/>
            </w:tcBorders>
            <w:vAlign w:val="center"/>
            <w:hideMark/>
          </w:tcPr>
          <w:p w14:paraId="411A2232"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r w:rsidRPr="005B3657">
              <w:rPr>
                <w:rFonts w:ascii="Times New Roman" w:eastAsia="仿宋_GB2312" w:hAnsi="Times New Roman" w:cs="Times New Roman"/>
                <w:color w:val="000000"/>
                <w:kern w:val="0"/>
                <w:sz w:val="32"/>
                <w:szCs w:val="32"/>
              </w:rPr>
              <w:t>2</w:t>
            </w:r>
          </w:p>
        </w:tc>
        <w:tc>
          <w:tcPr>
            <w:tcW w:w="2162" w:type="pct"/>
            <w:tcBorders>
              <w:top w:val="single" w:sz="4" w:space="0" w:color="auto"/>
              <w:left w:val="nil"/>
              <w:bottom w:val="single" w:sz="4" w:space="0" w:color="auto"/>
              <w:right w:val="single" w:sz="4" w:space="0" w:color="000000"/>
            </w:tcBorders>
            <w:vAlign w:val="center"/>
            <w:hideMark/>
          </w:tcPr>
          <w:p w14:paraId="229EB5FA" w14:textId="03BF7CA0"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c>
          <w:tcPr>
            <w:tcW w:w="2192" w:type="pct"/>
            <w:tcBorders>
              <w:top w:val="single" w:sz="4" w:space="0" w:color="auto"/>
              <w:left w:val="nil"/>
              <w:bottom w:val="single" w:sz="4" w:space="0" w:color="auto"/>
              <w:right w:val="single" w:sz="4" w:space="0" w:color="000000"/>
            </w:tcBorders>
            <w:vAlign w:val="center"/>
          </w:tcPr>
          <w:p w14:paraId="3DB7FB2E"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r>
      <w:tr w:rsidR="003A46D4" w:rsidRPr="005B3657" w14:paraId="3FC4029B" w14:textId="77777777" w:rsidTr="0095170D">
        <w:trPr>
          <w:trHeight w:val="737"/>
          <w:jc w:val="center"/>
        </w:trPr>
        <w:tc>
          <w:tcPr>
            <w:tcW w:w="646" w:type="pct"/>
            <w:tcBorders>
              <w:top w:val="nil"/>
              <w:left w:val="single" w:sz="4" w:space="0" w:color="auto"/>
              <w:bottom w:val="single" w:sz="4" w:space="0" w:color="auto"/>
              <w:right w:val="single" w:sz="4" w:space="0" w:color="auto"/>
            </w:tcBorders>
            <w:vAlign w:val="center"/>
            <w:hideMark/>
          </w:tcPr>
          <w:p w14:paraId="6FF7185D"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r w:rsidRPr="005B3657">
              <w:rPr>
                <w:rFonts w:ascii="Times New Roman" w:eastAsia="仿宋_GB2312" w:hAnsi="Times New Roman" w:cs="Times New Roman"/>
                <w:color w:val="000000"/>
                <w:kern w:val="0"/>
                <w:sz w:val="32"/>
                <w:szCs w:val="32"/>
              </w:rPr>
              <w:t>3</w:t>
            </w:r>
          </w:p>
        </w:tc>
        <w:tc>
          <w:tcPr>
            <w:tcW w:w="2162" w:type="pct"/>
            <w:tcBorders>
              <w:top w:val="single" w:sz="4" w:space="0" w:color="auto"/>
              <w:left w:val="nil"/>
              <w:bottom w:val="single" w:sz="4" w:space="0" w:color="auto"/>
              <w:right w:val="single" w:sz="4" w:space="0" w:color="000000"/>
            </w:tcBorders>
            <w:vAlign w:val="center"/>
            <w:hideMark/>
          </w:tcPr>
          <w:p w14:paraId="756E9F11" w14:textId="641CADC3"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c>
          <w:tcPr>
            <w:tcW w:w="2192" w:type="pct"/>
            <w:tcBorders>
              <w:top w:val="single" w:sz="4" w:space="0" w:color="auto"/>
              <w:left w:val="nil"/>
              <w:bottom w:val="single" w:sz="4" w:space="0" w:color="auto"/>
              <w:right w:val="single" w:sz="4" w:space="0" w:color="000000"/>
            </w:tcBorders>
            <w:vAlign w:val="center"/>
          </w:tcPr>
          <w:p w14:paraId="2FD955F9"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r>
      <w:tr w:rsidR="003A46D4" w:rsidRPr="005B3657" w14:paraId="3E8B84F1" w14:textId="77777777" w:rsidTr="0095170D">
        <w:trPr>
          <w:trHeight w:val="737"/>
          <w:jc w:val="center"/>
        </w:trPr>
        <w:tc>
          <w:tcPr>
            <w:tcW w:w="646" w:type="pct"/>
            <w:tcBorders>
              <w:top w:val="nil"/>
              <w:left w:val="single" w:sz="4" w:space="0" w:color="auto"/>
              <w:bottom w:val="single" w:sz="4" w:space="0" w:color="auto"/>
              <w:right w:val="single" w:sz="4" w:space="0" w:color="auto"/>
            </w:tcBorders>
            <w:vAlign w:val="center"/>
            <w:hideMark/>
          </w:tcPr>
          <w:p w14:paraId="5DA4C348"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r w:rsidRPr="005B3657">
              <w:rPr>
                <w:rFonts w:ascii="Times New Roman" w:eastAsia="仿宋_GB2312" w:hAnsi="Times New Roman" w:cs="Times New Roman"/>
                <w:color w:val="000000"/>
                <w:kern w:val="0"/>
                <w:sz w:val="32"/>
                <w:szCs w:val="32"/>
              </w:rPr>
              <w:t>4</w:t>
            </w:r>
          </w:p>
        </w:tc>
        <w:tc>
          <w:tcPr>
            <w:tcW w:w="2162" w:type="pct"/>
            <w:tcBorders>
              <w:top w:val="single" w:sz="4" w:space="0" w:color="auto"/>
              <w:left w:val="nil"/>
              <w:bottom w:val="single" w:sz="4" w:space="0" w:color="auto"/>
              <w:right w:val="single" w:sz="4" w:space="0" w:color="000000"/>
            </w:tcBorders>
            <w:vAlign w:val="center"/>
            <w:hideMark/>
          </w:tcPr>
          <w:p w14:paraId="14E48C3B" w14:textId="3B42EF0D"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c>
          <w:tcPr>
            <w:tcW w:w="2192" w:type="pct"/>
            <w:tcBorders>
              <w:top w:val="single" w:sz="4" w:space="0" w:color="auto"/>
              <w:left w:val="nil"/>
              <w:bottom w:val="single" w:sz="4" w:space="0" w:color="auto"/>
              <w:right w:val="single" w:sz="4" w:space="0" w:color="000000"/>
            </w:tcBorders>
            <w:vAlign w:val="center"/>
          </w:tcPr>
          <w:p w14:paraId="1EE47C91"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r>
      <w:tr w:rsidR="003A46D4" w:rsidRPr="005B3657" w14:paraId="0931DEAD" w14:textId="77777777" w:rsidTr="0095170D">
        <w:trPr>
          <w:trHeight w:val="737"/>
          <w:jc w:val="center"/>
        </w:trPr>
        <w:tc>
          <w:tcPr>
            <w:tcW w:w="646" w:type="pct"/>
            <w:tcBorders>
              <w:top w:val="single" w:sz="4" w:space="0" w:color="auto"/>
              <w:left w:val="single" w:sz="4" w:space="0" w:color="auto"/>
              <w:bottom w:val="single" w:sz="4" w:space="0" w:color="auto"/>
              <w:right w:val="single" w:sz="4" w:space="0" w:color="auto"/>
            </w:tcBorders>
            <w:vAlign w:val="center"/>
            <w:hideMark/>
          </w:tcPr>
          <w:p w14:paraId="0977E938"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r w:rsidRPr="005B3657">
              <w:rPr>
                <w:rFonts w:ascii="Times New Roman" w:eastAsia="仿宋_GB2312" w:hAnsi="Times New Roman" w:cs="Times New Roman"/>
                <w:color w:val="000000"/>
                <w:kern w:val="0"/>
                <w:sz w:val="32"/>
                <w:szCs w:val="32"/>
              </w:rPr>
              <w:t>5</w:t>
            </w:r>
          </w:p>
        </w:tc>
        <w:tc>
          <w:tcPr>
            <w:tcW w:w="2162" w:type="pct"/>
            <w:tcBorders>
              <w:top w:val="single" w:sz="4" w:space="0" w:color="auto"/>
              <w:left w:val="nil"/>
              <w:bottom w:val="single" w:sz="4" w:space="0" w:color="auto"/>
              <w:right w:val="single" w:sz="4" w:space="0" w:color="auto"/>
            </w:tcBorders>
            <w:vAlign w:val="center"/>
            <w:hideMark/>
          </w:tcPr>
          <w:p w14:paraId="583AD0C0" w14:textId="11D99E11"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c>
          <w:tcPr>
            <w:tcW w:w="2192" w:type="pct"/>
            <w:tcBorders>
              <w:top w:val="single" w:sz="4" w:space="0" w:color="auto"/>
              <w:left w:val="nil"/>
              <w:bottom w:val="single" w:sz="4" w:space="0" w:color="auto"/>
              <w:right w:val="single" w:sz="4" w:space="0" w:color="auto"/>
            </w:tcBorders>
            <w:vAlign w:val="center"/>
          </w:tcPr>
          <w:p w14:paraId="6367338F"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r>
      <w:tr w:rsidR="003A46D4" w:rsidRPr="005B3657" w14:paraId="57A3C1D6" w14:textId="77777777" w:rsidTr="0095170D">
        <w:trPr>
          <w:trHeight w:val="737"/>
          <w:jc w:val="center"/>
        </w:trPr>
        <w:tc>
          <w:tcPr>
            <w:tcW w:w="646" w:type="pct"/>
            <w:tcBorders>
              <w:top w:val="single" w:sz="4" w:space="0" w:color="auto"/>
              <w:left w:val="single" w:sz="4" w:space="0" w:color="auto"/>
              <w:bottom w:val="single" w:sz="4" w:space="0" w:color="auto"/>
              <w:right w:val="single" w:sz="4" w:space="0" w:color="auto"/>
            </w:tcBorders>
            <w:vAlign w:val="center"/>
            <w:hideMark/>
          </w:tcPr>
          <w:p w14:paraId="593851A3"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r w:rsidRPr="005B3657">
              <w:rPr>
                <w:rFonts w:ascii="Times New Roman" w:eastAsia="仿宋_GB2312" w:hAnsi="Times New Roman" w:cs="Times New Roman"/>
                <w:color w:val="000000"/>
                <w:kern w:val="0"/>
                <w:sz w:val="32"/>
                <w:szCs w:val="32"/>
              </w:rPr>
              <w:t>6</w:t>
            </w:r>
          </w:p>
        </w:tc>
        <w:tc>
          <w:tcPr>
            <w:tcW w:w="2162" w:type="pct"/>
            <w:tcBorders>
              <w:top w:val="single" w:sz="4" w:space="0" w:color="auto"/>
              <w:left w:val="nil"/>
              <w:bottom w:val="single" w:sz="4" w:space="0" w:color="auto"/>
              <w:right w:val="single" w:sz="4" w:space="0" w:color="000000"/>
            </w:tcBorders>
            <w:vAlign w:val="center"/>
            <w:hideMark/>
          </w:tcPr>
          <w:p w14:paraId="60A0BC4B" w14:textId="6491AB92"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c>
          <w:tcPr>
            <w:tcW w:w="2192" w:type="pct"/>
            <w:tcBorders>
              <w:top w:val="single" w:sz="4" w:space="0" w:color="auto"/>
              <w:left w:val="nil"/>
              <w:bottom w:val="single" w:sz="4" w:space="0" w:color="auto"/>
              <w:right w:val="single" w:sz="4" w:space="0" w:color="000000"/>
            </w:tcBorders>
            <w:vAlign w:val="center"/>
          </w:tcPr>
          <w:p w14:paraId="11648089"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r>
      <w:tr w:rsidR="003A46D4" w:rsidRPr="005B3657" w14:paraId="44008E9A" w14:textId="77777777" w:rsidTr="0095170D">
        <w:trPr>
          <w:trHeight w:val="737"/>
          <w:jc w:val="center"/>
        </w:trPr>
        <w:tc>
          <w:tcPr>
            <w:tcW w:w="646" w:type="pct"/>
            <w:tcBorders>
              <w:top w:val="single" w:sz="4" w:space="0" w:color="auto"/>
              <w:left w:val="single" w:sz="4" w:space="0" w:color="auto"/>
              <w:bottom w:val="single" w:sz="4" w:space="0" w:color="auto"/>
              <w:right w:val="single" w:sz="4" w:space="0" w:color="auto"/>
            </w:tcBorders>
            <w:vAlign w:val="center"/>
            <w:hideMark/>
          </w:tcPr>
          <w:p w14:paraId="4050262E"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r w:rsidRPr="005B3657">
              <w:rPr>
                <w:rFonts w:ascii="Times New Roman" w:eastAsia="仿宋_GB2312" w:hAnsi="Times New Roman" w:cs="Times New Roman"/>
                <w:color w:val="000000"/>
                <w:kern w:val="0"/>
                <w:sz w:val="32"/>
                <w:szCs w:val="32"/>
              </w:rPr>
              <w:t>7</w:t>
            </w:r>
          </w:p>
        </w:tc>
        <w:tc>
          <w:tcPr>
            <w:tcW w:w="2162" w:type="pct"/>
            <w:tcBorders>
              <w:top w:val="single" w:sz="4" w:space="0" w:color="auto"/>
              <w:left w:val="nil"/>
              <w:bottom w:val="single" w:sz="4" w:space="0" w:color="auto"/>
              <w:right w:val="single" w:sz="4" w:space="0" w:color="000000"/>
            </w:tcBorders>
            <w:vAlign w:val="center"/>
          </w:tcPr>
          <w:p w14:paraId="5DD57AB7"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c>
          <w:tcPr>
            <w:tcW w:w="2192" w:type="pct"/>
            <w:tcBorders>
              <w:top w:val="single" w:sz="4" w:space="0" w:color="auto"/>
              <w:left w:val="nil"/>
              <w:bottom w:val="single" w:sz="4" w:space="0" w:color="auto"/>
              <w:right w:val="single" w:sz="4" w:space="0" w:color="000000"/>
            </w:tcBorders>
            <w:vAlign w:val="center"/>
          </w:tcPr>
          <w:p w14:paraId="61D1ADAC"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r>
      <w:tr w:rsidR="003A46D4" w:rsidRPr="005B3657" w14:paraId="4BD6AD41" w14:textId="77777777" w:rsidTr="0095170D">
        <w:trPr>
          <w:trHeight w:val="737"/>
          <w:jc w:val="center"/>
        </w:trPr>
        <w:tc>
          <w:tcPr>
            <w:tcW w:w="646" w:type="pct"/>
            <w:tcBorders>
              <w:top w:val="single" w:sz="4" w:space="0" w:color="auto"/>
              <w:left w:val="single" w:sz="4" w:space="0" w:color="auto"/>
              <w:bottom w:val="single" w:sz="4" w:space="0" w:color="auto"/>
              <w:right w:val="single" w:sz="4" w:space="0" w:color="auto"/>
            </w:tcBorders>
            <w:vAlign w:val="center"/>
            <w:hideMark/>
          </w:tcPr>
          <w:p w14:paraId="646B9218"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r w:rsidRPr="005B3657">
              <w:rPr>
                <w:rFonts w:ascii="Times New Roman" w:eastAsia="仿宋_GB2312" w:hAnsi="Times New Roman" w:cs="Times New Roman"/>
                <w:color w:val="000000"/>
                <w:kern w:val="0"/>
                <w:sz w:val="32"/>
                <w:szCs w:val="32"/>
              </w:rPr>
              <w:t>8</w:t>
            </w:r>
          </w:p>
        </w:tc>
        <w:tc>
          <w:tcPr>
            <w:tcW w:w="2162" w:type="pct"/>
            <w:tcBorders>
              <w:top w:val="single" w:sz="4" w:space="0" w:color="auto"/>
              <w:left w:val="nil"/>
              <w:bottom w:val="single" w:sz="4" w:space="0" w:color="auto"/>
              <w:right w:val="single" w:sz="4" w:space="0" w:color="000000"/>
            </w:tcBorders>
            <w:vAlign w:val="center"/>
          </w:tcPr>
          <w:p w14:paraId="0DD08EFE"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c>
          <w:tcPr>
            <w:tcW w:w="2192" w:type="pct"/>
            <w:tcBorders>
              <w:top w:val="single" w:sz="4" w:space="0" w:color="auto"/>
              <w:left w:val="nil"/>
              <w:bottom w:val="single" w:sz="4" w:space="0" w:color="auto"/>
              <w:right w:val="single" w:sz="4" w:space="0" w:color="000000"/>
            </w:tcBorders>
            <w:vAlign w:val="center"/>
          </w:tcPr>
          <w:p w14:paraId="150A6BCF"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r>
      <w:tr w:rsidR="003A46D4" w:rsidRPr="005B3657" w14:paraId="5A9F0835" w14:textId="77777777" w:rsidTr="0095170D">
        <w:trPr>
          <w:trHeight w:val="737"/>
          <w:jc w:val="center"/>
        </w:trPr>
        <w:tc>
          <w:tcPr>
            <w:tcW w:w="646" w:type="pct"/>
            <w:tcBorders>
              <w:top w:val="single" w:sz="4" w:space="0" w:color="auto"/>
              <w:left w:val="single" w:sz="4" w:space="0" w:color="auto"/>
              <w:bottom w:val="single" w:sz="4" w:space="0" w:color="auto"/>
              <w:right w:val="single" w:sz="4" w:space="0" w:color="auto"/>
            </w:tcBorders>
            <w:vAlign w:val="center"/>
            <w:hideMark/>
          </w:tcPr>
          <w:p w14:paraId="05C17447"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r w:rsidRPr="005B3657">
              <w:rPr>
                <w:rFonts w:ascii="Times New Roman" w:eastAsia="仿宋_GB2312" w:hAnsi="Times New Roman" w:cs="Times New Roman"/>
                <w:color w:val="000000"/>
                <w:kern w:val="0"/>
                <w:sz w:val="32"/>
                <w:szCs w:val="32"/>
              </w:rPr>
              <w:t>9</w:t>
            </w:r>
          </w:p>
        </w:tc>
        <w:tc>
          <w:tcPr>
            <w:tcW w:w="2162" w:type="pct"/>
            <w:tcBorders>
              <w:top w:val="single" w:sz="4" w:space="0" w:color="auto"/>
              <w:left w:val="nil"/>
              <w:bottom w:val="single" w:sz="4" w:space="0" w:color="auto"/>
              <w:right w:val="single" w:sz="4" w:space="0" w:color="000000"/>
            </w:tcBorders>
            <w:vAlign w:val="center"/>
          </w:tcPr>
          <w:p w14:paraId="69967D37"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c>
          <w:tcPr>
            <w:tcW w:w="2192" w:type="pct"/>
            <w:tcBorders>
              <w:top w:val="single" w:sz="4" w:space="0" w:color="auto"/>
              <w:left w:val="nil"/>
              <w:bottom w:val="single" w:sz="4" w:space="0" w:color="auto"/>
              <w:right w:val="single" w:sz="4" w:space="0" w:color="000000"/>
            </w:tcBorders>
            <w:vAlign w:val="center"/>
          </w:tcPr>
          <w:p w14:paraId="4D4E9460"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r>
      <w:tr w:rsidR="003A46D4" w:rsidRPr="005B3657" w14:paraId="46A1A600" w14:textId="77777777" w:rsidTr="0095170D">
        <w:trPr>
          <w:trHeight w:val="737"/>
          <w:jc w:val="center"/>
        </w:trPr>
        <w:tc>
          <w:tcPr>
            <w:tcW w:w="646" w:type="pct"/>
            <w:tcBorders>
              <w:top w:val="single" w:sz="4" w:space="0" w:color="auto"/>
              <w:left w:val="single" w:sz="4" w:space="0" w:color="auto"/>
              <w:bottom w:val="single" w:sz="4" w:space="0" w:color="auto"/>
              <w:right w:val="single" w:sz="4" w:space="0" w:color="auto"/>
            </w:tcBorders>
            <w:vAlign w:val="center"/>
            <w:hideMark/>
          </w:tcPr>
          <w:p w14:paraId="220AB139"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r w:rsidRPr="005B3657">
              <w:rPr>
                <w:rFonts w:ascii="Times New Roman" w:eastAsia="仿宋_GB2312" w:hAnsi="Times New Roman" w:cs="Times New Roman"/>
                <w:color w:val="000000"/>
                <w:kern w:val="0"/>
                <w:sz w:val="32"/>
                <w:szCs w:val="32"/>
              </w:rPr>
              <w:t>10</w:t>
            </w:r>
          </w:p>
        </w:tc>
        <w:tc>
          <w:tcPr>
            <w:tcW w:w="2162" w:type="pct"/>
            <w:tcBorders>
              <w:top w:val="single" w:sz="4" w:space="0" w:color="auto"/>
              <w:left w:val="nil"/>
              <w:bottom w:val="single" w:sz="4" w:space="0" w:color="auto"/>
              <w:right w:val="single" w:sz="4" w:space="0" w:color="000000"/>
            </w:tcBorders>
            <w:vAlign w:val="center"/>
          </w:tcPr>
          <w:p w14:paraId="0F3D94A1"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c>
          <w:tcPr>
            <w:tcW w:w="2192" w:type="pct"/>
            <w:tcBorders>
              <w:top w:val="single" w:sz="4" w:space="0" w:color="auto"/>
              <w:left w:val="nil"/>
              <w:bottom w:val="single" w:sz="4" w:space="0" w:color="auto"/>
              <w:right w:val="single" w:sz="4" w:space="0" w:color="000000"/>
            </w:tcBorders>
            <w:vAlign w:val="center"/>
          </w:tcPr>
          <w:p w14:paraId="487B8B73" w14:textId="77777777" w:rsidR="003A46D4" w:rsidRPr="005B3657" w:rsidRDefault="003A46D4" w:rsidP="0095170D">
            <w:pPr>
              <w:spacing w:after="0" w:line="240" w:lineRule="auto"/>
              <w:jc w:val="center"/>
              <w:rPr>
                <w:rFonts w:ascii="Times New Roman" w:eastAsia="仿宋_GB2312" w:hAnsi="Times New Roman" w:cs="Times New Roman"/>
                <w:color w:val="000000"/>
                <w:kern w:val="0"/>
                <w:sz w:val="32"/>
                <w:szCs w:val="32"/>
              </w:rPr>
            </w:pPr>
          </w:p>
        </w:tc>
      </w:tr>
    </w:tbl>
    <w:p w14:paraId="426A2511" w14:textId="77777777" w:rsidR="003A46D4" w:rsidRPr="005B3657" w:rsidRDefault="003A46D4" w:rsidP="0095170D">
      <w:pPr>
        <w:spacing w:after="0" w:line="600" w:lineRule="exact"/>
        <w:rPr>
          <w:rFonts w:ascii="Times New Roman" w:eastAsia="仿宋_GB2312" w:hAnsi="Times New Roman" w:cs="Times New Roman"/>
          <w:color w:val="000000"/>
          <w:sz w:val="32"/>
          <w:szCs w:val="32"/>
        </w:rPr>
      </w:pPr>
    </w:p>
    <w:p w14:paraId="7D1CD98F" w14:textId="77777777" w:rsidR="003A46D4" w:rsidRPr="005B3657" w:rsidRDefault="003A46D4" w:rsidP="0095170D">
      <w:pPr>
        <w:spacing w:after="0" w:line="600" w:lineRule="exact"/>
        <w:rPr>
          <w:rFonts w:ascii="Times New Roman" w:eastAsia="宋体" w:hAnsi="Times New Roman" w:cs="Times New Roman"/>
        </w:rPr>
      </w:pPr>
    </w:p>
    <w:p w14:paraId="56D341BA" w14:textId="77777777" w:rsidR="003A46D4" w:rsidRPr="005B3657" w:rsidRDefault="003A46D4" w:rsidP="0095170D">
      <w:pPr>
        <w:spacing w:after="0" w:line="600" w:lineRule="exact"/>
        <w:rPr>
          <w:rFonts w:ascii="Times New Roman" w:eastAsia="黑体" w:hAnsi="Times New Roman" w:cs="Times New Roman"/>
          <w:sz w:val="28"/>
          <w:szCs w:val="28"/>
        </w:rPr>
        <w:sectPr w:rsidR="003A46D4" w:rsidRPr="005B3657" w:rsidSect="00D378C3">
          <w:pgSz w:w="11906" w:h="16838"/>
          <w:pgMar w:top="1440" w:right="1800" w:bottom="1440" w:left="1800" w:header="851" w:footer="992" w:gutter="0"/>
          <w:cols w:space="425"/>
          <w:docGrid w:type="lines" w:linePitch="312"/>
        </w:sectPr>
      </w:pPr>
    </w:p>
    <w:p w14:paraId="018D634D" w14:textId="77777777" w:rsidR="003A46D4" w:rsidRPr="005B3657" w:rsidRDefault="003A46D4" w:rsidP="0095170D">
      <w:pPr>
        <w:snapToGrid w:val="0"/>
        <w:spacing w:after="0" w:line="600" w:lineRule="exact"/>
        <w:rPr>
          <w:rFonts w:ascii="Times New Roman" w:eastAsia="黑体" w:hAnsi="Times New Roman" w:cs="Times New Roman"/>
          <w:color w:val="000000"/>
          <w:sz w:val="32"/>
        </w:rPr>
      </w:pPr>
      <w:r w:rsidRPr="005B3657">
        <w:rPr>
          <w:rFonts w:ascii="Times New Roman" w:eastAsia="黑体" w:hAnsi="Times New Roman" w:cs="Times New Roman"/>
          <w:color w:val="000000"/>
          <w:sz w:val="32"/>
        </w:rPr>
        <w:lastRenderedPageBreak/>
        <w:t>附件</w:t>
      </w:r>
      <w:r w:rsidRPr="005B3657">
        <w:rPr>
          <w:rFonts w:ascii="Times New Roman" w:eastAsia="黑体" w:hAnsi="Times New Roman" w:cs="Times New Roman"/>
          <w:color w:val="000000"/>
          <w:sz w:val="32"/>
        </w:rPr>
        <w:t>2</w:t>
      </w:r>
    </w:p>
    <w:p w14:paraId="28273593" w14:textId="77777777" w:rsidR="003A46D4" w:rsidRPr="005B3657" w:rsidRDefault="003A46D4" w:rsidP="0095170D">
      <w:pPr>
        <w:snapToGrid w:val="0"/>
        <w:spacing w:after="0" w:line="600" w:lineRule="exact"/>
        <w:jc w:val="center"/>
        <w:rPr>
          <w:rFonts w:ascii="Times New Roman" w:eastAsia="华文中宋" w:hAnsi="Times New Roman" w:cs="Times New Roman"/>
          <w:b/>
          <w:color w:val="000000"/>
          <w:w w:val="90"/>
          <w:sz w:val="32"/>
          <w:szCs w:val="32"/>
        </w:rPr>
      </w:pPr>
    </w:p>
    <w:p w14:paraId="2542E208" w14:textId="5D0CFFFB" w:rsidR="003A46D4" w:rsidRPr="00203CCD" w:rsidRDefault="003354CF" w:rsidP="00203CCD">
      <w:pPr>
        <w:pStyle w:val="a5"/>
      </w:pPr>
      <w:r>
        <w:rPr>
          <w:rFonts w:hint="eastAsia"/>
        </w:rPr>
        <w:t>农业应对气候变化</w:t>
      </w:r>
      <w:r w:rsidR="000E3AEF" w:rsidRPr="000E3AEF">
        <w:rPr>
          <w:rFonts w:hint="eastAsia"/>
        </w:rPr>
        <w:t>应用技术</w:t>
      </w:r>
      <w:r w:rsidR="003A46D4" w:rsidRPr="00203CCD">
        <w:rPr>
          <w:rFonts w:hint="eastAsia"/>
        </w:rPr>
        <w:t>推荐材料撰写模板</w:t>
      </w:r>
      <w:r w:rsidR="00203CCD" w:rsidRPr="00203CCD">
        <w:rPr>
          <w:rFonts w:hint="eastAsia"/>
        </w:rPr>
        <w:t xml:space="preserve"> </w:t>
      </w:r>
    </w:p>
    <w:p w14:paraId="11E6090B" w14:textId="77777777" w:rsidR="003A46D4" w:rsidRPr="005B3657" w:rsidRDefault="003A46D4" w:rsidP="0095170D">
      <w:pPr>
        <w:snapToGrid w:val="0"/>
        <w:spacing w:after="0" w:line="600" w:lineRule="exact"/>
        <w:jc w:val="center"/>
        <w:rPr>
          <w:rFonts w:ascii="Times New Roman" w:eastAsia="华文中宋" w:hAnsi="Times New Roman" w:cs="Times New Roman"/>
          <w:b/>
          <w:color w:val="000000"/>
          <w:w w:val="90"/>
          <w:sz w:val="32"/>
          <w:szCs w:val="32"/>
        </w:rPr>
      </w:pPr>
    </w:p>
    <w:p w14:paraId="40F59957" w14:textId="77777777" w:rsidR="003A46D4" w:rsidRPr="0095170D" w:rsidRDefault="003A46D4" w:rsidP="0095170D">
      <w:pPr>
        <w:adjustRightInd w:val="0"/>
        <w:snapToGrid w:val="0"/>
        <w:spacing w:after="0" w:line="600" w:lineRule="exact"/>
        <w:ind w:firstLineChars="200" w:firstLine="640"/>
        <w:jc w:val="both"/>
        <w:rPr>
          <w:rStyle w:val="a4"/>
        </w:rPr>
      </w:pPr>
      <w:r w:rsidRPr="0095170D">
        <w:rPr>
          <w:rStyle w:val="aa"/>
          <w:rFonts w:hint="eastAsia"/>
        </w:rPr>
        <w:t>一、技术概述</w:t>
      </w:r>
      <w:r w:rsidRPr="0095170D">
        <w:rPr>
          <w:rStyle w:val="a4"/>
          <w:rFonts w:hint="eastAsia"/>
        </w:rPr>
        <w:t>（不超过</w:t>
      </w:r>
      <w:r w:rsidRPr="0095170D">
        <w:rPr>
          <w:rStyle w:val="a4"/>
        </w:rPr>
        <w:t>1000</w:t>
      </w:r>
      <w:r w:rsidRPr="0095170D">
        <w:rPr>
          <w:rStyle w:val="a4"/>
          <w:rFonts w:hint="eastAsia"/>
        </w:rPr>
        <w:t>字）</w:t>
      </w:r>
    </w:p>
    <w:p w14:paraId="2908727D" w14:textId="77777777" w:rsidR="003A46D4" w:rsidRPr="005B3657" w:rsidRDefault="003A46D4" w:rsidP="0095170D">
      <w:pPr>
        <w:pStyle w:val="a7"/>
        <w:ind w:firstLine="643"/>
      </w:pPr>
      <w:r w:rsidRPr="005B3657">
        <w:t>（一）基本情况</w:t>
      </w:r>
    </w:p>
    <w:p w14:paraId="441CF954" w14:textId="77777777" w:rsidR="003A46D4" w:rsidRPr="005B3657" w:rsidRDefault="003A46D4" w:rsidP="0095170D">
      <w:pPr>
        <w:pStyle w:val="a3"/>
      </w:pPr>
      <w:r w:rsidRPr="005B3657">
        <w:t>技术研发推广背景，能够解决的主要问题等。</w:t>
      </w:r>
    </w:p>
    <w:p w14:paraId="2695F624" w14:textId="77777777" w:rsidR="003A46D4" w:rsidRPr="005B3657" w:rsidRDefault="003A46D4" w:rsidP="0095170D">
      <w:pPr>
        <w:pStyle w:val="a7"/>
        <w:ind w:firstLine="643"/>
      </w:pPr>
      <w:r w:rsidRPr="005B3657">
        <w:t>（二）示范推广情况</w:t>
      </w:r>
    </w:p>
    <w:p w14:paraId="621088C2" w14:textId="77777777" w:rsidR="003A46D4" w:rsidRPr="005B3657" w:rsidRDefault="003A46D4" w:rsidP="0095170D">
      <w:pPr>
        <w:pStyle w:val="a3"/>
      </w:pPr>
      <w:r w:rsidRPr="005B3657">
        <w:t>技术示范展示范围，处在试验示范阶段还是已经实现较大范围推广应用。</w:t>
      </w:r>
    </w:p>
    <w:p w14:paraId="2F5B77D5" w14:textId="77777777" w:rsidR="003A46D4" w:rsidRPr="005B3657" w:rsidRDefault="003A46D4" w:rsidP="0095170D">
      <w:pPr>
        <w:pStyle w:val="a7"/>
        <w:ind w:firstLine="643"/>
      </w:pPr>
      <w:r w:rsidRPr="005B3657">
        <w:t>（三）提质增效情况</w:t>
      </w:r>
    </w:p>
    <w:p w14:paraId="6310FBCC" w14:textId="50A99346" w:rsidR="003A46D4" w:rsidRPr="005B3657" w:rsidRDefault="003A46D4" w:rsidP="0095170D">
      <w:pPr>
        <w:pStyle w:val="a3"/>
      </w:pPr>
      <w:r w:rsidRPr="005B3657">
        <w:t>技术试验、示范或推广过程中节约成本、提升品质、增加效益等情况，即经济、社会和生态效益等情况。</w:t>
      </w:r>
    </w:p>
    <w:p w14:paraId="1D989DA6" w14:textId="77777777" w:rsidR="003A46D4" w:rsidRPr="005B3657" w:rsidRDefault="003A46D4" w:rsidP="0095170D">
      <w:pPr>
        <w:pStyle w:val="a7"/>
        <w:ind w:firstLine="643"/>
      </w:pPr>
      <w:r w:rsidRPr="005B3657">
        <w:t>（四）获奖情况</w:t>
      </w:r>
    </w:p>
    <w:p w14:paraId="02E4A94C" w14:textId="77777777" w:rsidR="003A46D4" w:rsidRPr="005B3657" w:rsidRDefault="003A46D4" w:rsidP="0095170D">
      <w:pPr>
        <w:pStyle w:val="a3"/>
      </w:pPr>
      <w:r w:rsidRPr="005B3657">
        <w:t>该技术为核心的科技成果获得科技奖励等情况。</w:t>
      </w:r>
    </w:p>
    <w:p w14:paraId="193F80BC" w14:textId="77777777" w:rsidR="003A46D4" w:rsidRPr="005B3657" w:rsidRDefault="003A46D4" w:rsidP="0095170D">
      <w:pPr>
        <w:adjustRightInd w:val="0"/>
        <w:snapToGrid w:val="0"/>
        <w:spacing w:after="0" w:line="600" w:lineRule="exact"/>
        <w:ind w:firstLineChars="200" w:firstLine="640"/>
        <w:jc w:val="both"/>
        <w:rPr>
          <w:rFonts w:ascii="Times New Roman" w:eastAsia="仿宋_GB2312" w:hAnsi="Times New Roman" w:cs="Times New Roman"/>
          <w:sz w:val="32"/>
          <w:szCs w:val="32"/>
        </w:rPr>
      </w:pPr>
      <w:r w:rsidRPr="0095170D">
        <w:rPr>
          <w:rStyle w:val="aa"/>
          <w:rFonts w:hint="eastAsia"/>
        </w:rPr>
        <w:t>二、技术要点</w:t>
      </w:r>
      <w:r w:rsidRPr="0095170D">
        <w:rPr>
          <w:rStyle w:val="a4"/>
          <w:rFonts w:hint="eastAsia"/>
        </w:rPr>
        <w:t>（不超过</w:t>
      </w:r>
      <w:r w:rsidRPr="0095170D">
        <w:rPr>
          <w:rStyle w:val="a4"/>
        </w:rPr>
        <w:t>1000</w:t>
      </w:r>
      <w:r w:rsidRPr="0095170D">
        <w:rPr>
          <w:rStyle w:val="a4"/>
          <w:rFonts w:hint="eastAsia"/>
        </w:rPr>
        <w:t>字）</w:t>
      </w:r>
    </w:p>
    <w:p w14:paraId="343A61A6" w14:textId="77777777" w:rsidR="003A46D4" w:rsidRPr="005B3657" w:rsidRDefault="003A46D4" w:rsidP="0095170D">
      <w:pPr>
        <w:pStyle w:val="a3"/>
      </w:pPr>
      <w:r w:rsidRPr="005B3657">
        <w:t>包括技术内容（核心技术及其配套技术主要内容）、技术路线等，图文并茂。</w:t>
      </w:r>
    </w:p>
    <w:p w14:paraId="3EC0F45F" w14:textId="77777777" w:rsidR="003A46D4" w:rsidRPr="005B3657" w:rsidRDefault="003A46D4" w:rsidP="0095170D">
      <w:pPr>
        <w:pStyle w:val="a9"/>
      </w:pPr>
      <w:r w:rsidRPr="005B3657">
        <w:t>三、适宜区域</w:t>
      </w:r>
    </w:p>
    <w:p w14:paraId="0B6BBCE7" w14:textId="77777777" w:rsidR="003A46D4" w:rsidRPr="005B3657" w:rsidRDefault="003A46D4" w:rsidP="0095170D">
      <w:pPr>
        <w:pStyle w:val="a3"/>
      </w:pPr>
      <w:r w:rsidRPr="005B3657">
        <w:t>适宜推广应用的主要区域。</w:t>
      </w:r>
    </w:p>
    <w:p w14:paraId="467E5FD2" w14:textId="77777777" w:rsidR="003A46D4" w:rsidRPr="005B3657" w:rsidRDefault="003A46D4" w:rsidP="0095170D">
      <w:pPr>
        <w:pStyle w:val="a9"/>
      </w:pPr>
      <w:r w:rsidRPr="005B3657">
        <w:t>四、注意事项</w:t>
      </w:r>
    </w:p>
    <w:p w14:paraId="792ED640" w14:textId="77777777" w:rsidR="003A46D4" w:rsidRPr="005B3657" w:rsidRDefault="003A46D4" w:rsidP="0095170D">
      <w:pPr>
        <w:pStyle w:val="a3"/>
      </w:pPr>
      <w:r w:rsidRPr="005B3657">
        <w:t>在技术推广应用过程中需特别注意的环节。</w:t>
      </w:r>
    </w:p>
    <w:p w14:paraId="14DE42B9" w14:textId="77777777" w:rsidR="003A46D4" w:rsidRPr="0095170D" w:rsidRDefault="003A46D4" w:rsidP="0095170D">
      <w:pPr>
        <w:adjustRightInd w:val="0"/>
        <w:snapToGrid w:val="0"/>
        <w:spacing w:after="0" w:line="600" w:lineRule="exact"/>
        <w:ind w:firstLineChars="200" w:firstLine="640"/>
        <w:jc w:val="both"/>
        <w:rPr>
          <w:rStyle w:val="a4"/>
        </w:rPr>
      </w:pPr>
      <w:r w:rsidRPr="0095170D">
        <w:rPr>
          <w:rStyle w:val="aa"/>
          <w:rFonts w:hint="eastAsia"/>
        </w:rPr>
        <w:t>五、技术依托单位</w:t>
      </w:r>
      <w:r w:rsidRPr="0095170D">
        <w:rPr>
          <w:rStyle w:val="a4"/>
          <w:rFonts w:hint="eastAsia"/>
        </w:rPr>
        <w:t>（不超过</w:t>
      </w:r>
      <w:r w:rsidRPr="0095170D">
        <w:rPr>
          <w:rStyle w:val="a4"/>
        </w:rPr>
        <w:t>3</w:t>
      </w:r>
      <w:r w:rsidRPr="0095170D">
        <w:rPr>
          <w:rStyle w:val="a4"/>
          <w:rFonts w:hint="eastAsia"/>
        </w:rPr>
        <w:t>个）</w:t>
      </w:r>
    </w:p>
    <w:p w14:paraId="2DB27538" w14:textId="77777777" w:rsidR="003A46D4" w:rsidRPr="005B3657" w:rsidRDefault="003A46D4" w:rsidP="0095170D">
      <w:pPr>
        <w:pStyle w:val="a3"/>
      </w:pPr>
      <w:r w:rsidRPr="005B3657">
        <w:lastRenderedPageBreak/>
        <w:t>依托单位：</w:t>
      </w:r>
    </w:p>
    <w:p w14:paraId="3247C028" w14:textId="58644AEC" w:rsidR="003A46D4" w:rsidRPr="005B3657" w:rsidRDefault="003A46D4" w:rsidP="0095170D">
      <w:pPr>
        <w:pStyle w:val="a3"/>
      </w:pPr>
      <w:r w:rsidRPr="005B3657">
        <w:t>联</w:t>
      </w:r>
      <w:r w:rsidR="006F696F">
        <w:rPr>
          <w:rFonts w:hint="eastAsia"/>
        </w:rPr>
        <w:t xml:space="preserve"> </w:t>
      </w:r>
      <w:r w:rsidR="006F696F">
        <w:t xml:space="preserve"> </w:t>
      </w:r>
      <w:r w:rsidRPr="005B3657">
        <w:t>系</w:t>
      </w:r>
      <w:r w:rsidR="006F696F">
        <w:rPr>
          <w:rFonts w:hint="eastAsia"/>
        </w:rPr>
        <w:t xml:space="preserve"> </w:t>
      </w:r>
      <w:r w:rsidR="006F696F">
        <w:t xml:space="preserve"> </w:t>
      </w:r>
      <w:r w:rsidRPr="005B3657">
        <w:t>人：</w:t>
      </w:r>
    </w:p>
    <w:p w14:paraId="05A39E12" w14:textId="77777777" w:rsidR="003A46D4" w:rsidRPr="005B3657" w:rsidRDefault="003A46D4" w:rsidP="0095170D">
      <w:pPr>
        <w:pStyle w:val="a3"/>
      </w:pPr>
      <w:r w:rsidRPr="005B3657">
        <w:t>联系电话：</w:t>
      </w:r>
    </w:p>
    <w:p w14:paraId="70F3BC5A" w14:textId="77777777" w:rsidR="003A46D4" w:rsidRPr="005B3657" w:rsidRDefault="003A46D4" w:rsidP="0095170D">
      <w:pPr>
        <w:pStyle w:val="a3"/>
      </w:pPr>
      <w:r w:rsidRPr="005B3657">
        <w:t>电子邮箱：</w:t>
      </w:r>
    </w:p>
    <w:p w14:paraId="518DC227" w14:textId="77777777" w:rsidR="003A46D4" w:rsidRPr="005B3657" w:rsidRDefault="003A46D4" w:rsidP="0095170D">
      <w:pPr>
        <w:pStyle w:val="a9"/>
        <w:rPr>
          <w:rFonts w:eastAsia="仿宋_GB2312"/>
        </w:rPr>
      </w:pPr>
      <w:r w:rsidRPr="005B3657">
        <w:t>六、相关佐证材料</w:t>
      </w:r>
    </w:p>
    <w:p w14:paraId="465E3CF1" w14:textId="77777777" w:rsidR="003A46D4" w:rsidRPr="005B3657" w:rsidRDefault="003A46D4" w:rsidP="0095170D">
      <w:pPr>
        <w:pStyle w:val="a3"/>
        <w:ind w:firstLine="643"/>
      </w:pPr>
      <w:r w:rsidRPr="0095170D">
        <w:rPr>
          <w:rStyle w:val="a8"/>
          <w:rFonts w:hint="eastAsia"/>
        </w:rPr>
        <w:t>（一）</w:t>
      </w:r>
      <w:r w:rsidRPr="005B3657">
        <w:t>技术水平、知识产权、获奖证书等相关证明材料或补充说明材料。</w:t>
      </w:r>
    </w:p>
    <w:p w14:paraId="131DD940" w14:textId="77777777" w:rsidR="003A46D4" w:rsidRDefault="003A46D4" w:rsidP="006F696F">
      <w:pPr>
        <w:pStyle w:val="a3"/>
        <w:ind w:firstLine="643"/>
      </w:pPr>
      <w:r w:rsidRPr="0095170D">
        <w:rPr>
          <w:rStyle w:val="a8"/>
          <w:rFonts w:hint="eastAsia"/>
        </w:rPr>
        <w:t>（二）</w:t>
      </w:r>
      <w:r w:rsidRPr="0095170D">
        <w:rPr>
          <w:rFonts w:hint="eastAsia"/>
        </w:rPr>
        <w:t>相关图片、视频（动漫）材料。</w:t>
      </w:r>
    </w:p>
    <w:p w14:paraId="6C0CCAC0" w14:textId="77777777" w:rsidR="006F696F" w:rsidRDefault="006F696F" w:rsidP="006F696F">
      <w:pPr>
        <w:pStyle w:val="a3"/>
      </w:pPr>
    </w:p>
    <w:p w14:paraId="2854BD2C" w14:textId="3433591B" w:rsidR="00B70D01" w:rsidRPr="0095170D" w:rsidRDefault="00B70D01" w:rsidP="0095170D">
      <w:pPr>
        <w:pStyle w:val="a3"/>
        <w:sectPr w:rsidR="00B70D01" w:rsidRPr="0095170D" w:rsidSect="00D378C3">
          <w:pgSz w:w="11906" w:h="16838"/>
          <w:pgMar w:top="1440" w:right="1800" w:bottom="1440" w:left="1800" w:header="851" w:footer="992" w:gutter="0"/>
          <w:cols w:space="425"/>
          <w:docGrid w:type="lines" w:linePitch="312"/>
        </w:sectPr>
      </w:pPr>
    </w:p>
    <w:p w14:paraId="55EA0FBC" w14:textId="77777777" w:rsidR="003A46D4" w:rsidRPr="005B3657" w:rsidRDefault="003A46D4" w:rsidP="0095170D">
      <w:pPr>
        <w:snapToGrid w:val="0"/>
        <w:spacing w:after="0" w:line="600" w:lineRule="exact"/>
        <w:rPr>
          <w:rFonts w:ascii="Times New Roman" w:eastAsia="黑体" w:hAnsi="Times New Roman" w:cs="Times New Roman"/>
          <w:color w:val="000000"/>
          <w:sz w:val="32"/>
        </w:rPr>
      </w:pPr>
      <w:r w:rsidRPr="005B3657">
        <w:rPr>
          <w:rFonts w:ascii="Times New Roman" w:eastAsia="黑体" w:hAnsi="Times New Roman" w:cs="Times New Roman"/>
          <w:color w:val="000000"/>
          <w:sz w:val="32"/>
        </w:rPr>
        <w:lastRenderedPageBreak/>
        <w:t>附件</w:t>
      </w:r>
      <w:r w:rsidRPr="005B3657">
        <w:rPr>
          <w:rFonts w:ascii="Times New Roman" w:eastAsia="黑体" w:hAnsi="Times New Roman" w:cs="Times New Roman"/>
          <w:color w:val="000000"/>
          <w:sz w:val="32"/>
        </w:rPr>
        <w:t>3</w:t>
      </w:r>
    </w:p>
    <w:p w14:paraId="007F3BB7" w14:textId="0418E0AC" w:rsidR="003A46D4" w:rsidRPr="00203CCD" w:rsidRDefault="003354CF" w:rsidP="00203CCD">
      <w:pPr>
        <w:pStyle w:val="a5"/>
      </w:pPr>
      <w:r w:rsidRPr="00203CCD">
        <w:rPr>
          <w:rFonts w:hint="eastAsia"/>
        </w:rPr>
        <w:t>农业应对气候变化</w:t>
      </w:r>
      <w:r w:rsidR="003A46D4" w:rsidRPr="00203CCD">
        <w:t>典型案例</w:t>
      </w:r>
      <w:r w:rsidR="00203CCD">
        <w:rPr>
          <w:rFonts w:hint="eastAsia"/>
        </w:rPr>
        <w:t>推荐材料撰写模板</w:t>
      </w:r>
    </w:p>
    <w:p w14:paraId="2C22975A" w14:textId="77777777" w:rsidR="003A46D4" w:rsidRPr="005B3657" w:rsidRDefault="003A46D4" w:rsidP="0095170D">
      <w:pPr>
        <w:adjustRightInd w:val="0"/>
        <w:snapToGrid w:val="0"/>
        <w:spacing w:after="0" w:line="600" w:lineRule="exact"/>
        <w:ind w:firstLineChars="200" w:firstLine="640"/>
        <w:rPr>
          <w:rFonts w:ascii="Times New Roman" w:eastAsia="仿宋_GB2312" w:hAnsi="Times New Roman" w:cs="Times New Roman"/>
          <w:sz w:val="32"/>
          <w:szCs w:val="32"/>
        </w:rPr>
      </w:pPr>
    </w:p>
    <w:p w14:paraId="46152730" w14:textId="77777777" w:rsidR="003A46D4" w:rsidRPr="005B3657" w:rsidRDefault="003A46D4" w:rsidP="0095170D">
      <w:pPr>
        <w:pStyle w:val="a9"/>
      </w:pPr>
      <w:r w:rsidRPr="005B3657">
        <w:t>一、基本情况</w:t>
      </w:r>
    </w:p>
    <w:p w14:paraId="348D3EC8" w14:textId="5343834A" w:rsidR="003A46D4" w:rsidRPr="005B3657" w:rsidRDefault="003A46D4" w:rsidP="0095170D">
      <w:pPr>
        <w:pStyle w:val="a3"/>
      </w:pPr>
      <w:r w:rsidRPr="005B3657">
        <w:t>简要描述案例所在地区、所属</w:t>
      </w:r>
      <w:r w:rsidR="000D6ED7">
        <w:rPr>
          <w:rFonts w:hint="eastAsia"/>
        </w:rPr>
        <w:t>技术</w:t>
      </w:r>
      <w:r w:rsidRPr="005B3657">
        <w:t>类型、典型特点、应用模式</w:t>
      </w:r>
      <w:r w:rsidRPr="005B3657">
        <w:rPr>
          <w:color w:val="000000"/>
        </w:rPr>
        <w:t>、解决的突出问题等。</w:t>
      </w:r>
    </w:p>
    <w:p w14:paraId="29AE54D3" w14:textId="77777777" w:rsidR="003A46D4" w:rsidRPr="005B3657" w:rsidRDefault="003A46D4" w:rsidP="0095170D">
      <w:pPr>
        <w:pStyle w:val="a9"/>
      </w:pPr>
      <w:r w:rsidRPr="005B3657">
        <w:t>二、主要做法</w:t>
      </w:r>
    </w:p>
    <w:p w14:paraId="1FF8F826" w14:textId="77777777" w:rsidR="003A46D4" w:rsidRPr="005B3657" w:rsidRDefault="003A46D4" w:rsidP="0095170D">
      <w:pPr>
        <w:pStyle w:val="a3"/>
        <w:rPr>
          <w:color w:val="000000"/>
        </w:rPr>
      </w:pPr>
      <w:r w:rsidRPr="005B3657">
        <w:rPr>
          <w:color w:val="000000"/>
        </w:rPr>
        <w:t>主要做法不限于下面几方面内容，具体根据各地特点详述，以下仅作参考。</w:t>
      </w:r>
    </w:p>
    <w:p w14:paraId="2D5486F3" w14:textId="011A83D4" w:rsidR="003A46D4" w:rsidRPr="005B3657" w:rsidRDefault="003A46D4" w:rsidP="0095170D">
      <w:pPr>
        <w:pStyle w:val="a3"/>
        <w:rPr>
          <w:color w:val="000000"/>
        </w:rPr>
      </w:pPr>
      <w:r w:rsidRPr="005B3657">
        <w:t>详述开展</w:t>
      </w:r>
      <w:r w:rsidR="003354CF">
        <w:rPr>
          <w:rFonts w:hint="eastAsia"/>
        </w:rPr>
        <w:t>农业应对气候变化</w:t>
      </w:r>
      <w:r w:rsidRPr="005B3657">
        <w:t>工作</w:t>
      </w:r>
      <w:r w:rsidRPr="005B3657">
        <w:rPr>
          <w:color w:val="000000"/>
        </w:rPr>
        <w:t>运行机制、技术体系、政策措施等方面内容。</w:t>
      </w:r>
      <w:r w:rsidRPr="005B3657">
        <w:rPr>
          <w:b/>
          <w:color w:val="000000"/>
        </w:rPr>
        <w:t>运行机制：</w:t>
      </w:r>
      <w:r w:rsidRPr="005B3657">
        <w:rPr>
          <w:color w:val="000000"/>
        </w:rPr>
        <w:t>推动</w:t>
      </w:r>
      <w:r w:rsidR="003354CF">
        <w:rPr>
          <w:rFonts w:hint="eastAsia"/>
          <w:color w:val="000000"/>
        </w:rPr>
        <w:t>农业应对气候变化</w:t>
      </w:r>
      <w:r w:rsidRPr="005B3657">
        <w:rPr>
          <w:color w:val="000000"/>
        </w:rPr>
        <w:t>工作的组织管理措施，如制度创设、组织机构、行政推动措施等。</w:t>
      </w:r>
      <w:r w:rsidRPr="005B3657">
        <w:rPr>
          <w:b/>
          <w:color w:val="000000"/>
        </w:rPr>
        <w:t>技术体系：</w:t>
      </w:r>
      <w:r w:rsidRPr="005B3657">
        <w:rPr>
          <w:color w:val="000000"/>
        </w:rPr>
        <w:t>如核心技术及其要点、配套技术及其要点、配套设施设备等。</w:t>
      </w:r>
      <w:r w:rsidRPr="005B3657">
        <w:rPr>
          <w:b/>
          <w:color w:val="000000"/>
        </w:rPr>
        <w:t>政策措施：</w:t>
      </w:r>
      <w:r w:rsidRPr="005B3657">
        <w:rPr>
          <w:color w:val="000000"/>
        </w:rPr>
        <w:t>如规划方案、规章制度、投资补助、终端补贴、特许经营及相关的土地、电价、</w:t>
      </w:r>
      <w:proofErr w:type="gramStart"/>
      <w:r w:rsidR="004613D1">
        <w:rPr>
          <w:rFonts w:hint="eastAsia"/>
          <w:color w:val="000000"/>
        </w:rPr>
        <w:t>碳交易</w:t>
      </w:r>
      <w:proofErr w:type="gramEnd"/>
      <w:r w:rsidRPr="005B3657">
        <w:rPr>
          <w:color w:val="000000"/>
        </w:rPr>
        <w:t>等扶持政策。</w:t>
      </w:r>
    </w:p>
    <w:p w14:paraId="1EC9D426" w14:textId="77777777" w:rsidR="003A46D4" w:rsidRPr="005B3657" w:rsidRDefault="003A46D4" w:rsidP="0095170D">
      <w:pPr>
        <w:pStyle w:val="a9"/>
      </w:pPr>
      <w:r w:rsidRPr="005B3657">
        <w:t>三、取得成效</w:t>
      </w:r>
    </w:p>
    <w:p w14:paraId="3FDC6E4D" w14:textId="3FDEBA9F" w:rsidR="003A46D4" w:rsidRDefault="003354CF" w:rsidP="004613D1">
      <w:pPr>
        <w:pStyle w:val="a3"/>
      </w:pPr>
      <w:r>
        <w:rPr>
          <w:rFonts w:hint="eastAsia"/>
        </w:rPr>
        <w:t>农业应对气候变化</w:t>
      </w:r>
      <w:r w:rsidR="003A46D4" w:rsidRPr="005B3657">
        <w:t>取得的应用效果，如产生的经济效益、社会效益以及生态效益等。</w:t>
      </w:r>
    </w:p>
    <w:p w14:paraId="0680582B" w14:textId="77777777" w:rsidR="003A46D4" w:rsidRPr="005B3657" w:rsidRDefault="003A46D4" w:rsidP="0095170D">
      <w:pPr>
        <w:pStyle w:val="a9"/>
      </w:pPr>
      <w:r w:rsidRPr="005B3657">
        <w:t>四、宣传材料</w:t>
      </w:r>
    </w:p>
    <w:p w14:paraId="4BB1FD91" w14:textId="4672F812" w:rsidR="00E63CCA" w:rsidRPr="003A46D4" w:rsidRDefault="003A46D4" w:rsidP="004613D1">
      <w:pPr>
        <w:pStyle w:val="a3"/>
      </w:pPr>
      <w:r w:rsidRPr="005B3657">
        <w:t>提供必要的</w:t>
      </w:r>
      <w:r w:rsidRPr="005B3657">
        <w:rPr>
          <w:kern w:val="0"/>
        </w:rPr>
        <w:t>图片、视频（动漫）资料，以及通过重要媒体的宣传报道材料。</w:t>
      </w:r>
    </w:p>
    <w:sectPr w:rsidR="00E63CCA" w:rsidRPr="003A46D4" w:rsidSect="0095170D">
      <w:pgSz w:w="11906" w:h="16838"/>
      <w:pgMar w:top="1440" w:right="180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89"/>
    <w:rsid w:val="00027434"/>
    <w:rsid w:val="00047A26"/>
    <w:rsid w:val="000C102F"/>
    <w:rsid w:val="000C516B"/>
    <w:rsid w:val="000C7921"/>
    <w:rsid w:val="000D6ED7"/>
    <w:rsid w:val="000E39D5"/>
    <w:rsid w:val="000E3AEF"/>
    <w:rsid w:val="00203CCD"/>
    <w:rsid w:val="00294D90"/>
    <w:rsid w:val="003354CF"/>
    <w:rsid w:val="00340144"/>
    <w:rsid w:val="003A46D4"/>
    <w:rsid w:val="003B2B51"/>
    <w:rsid w:val="003C32C3"/>
    <w:rsid w:val="003C3AB0"/>
    <w:rsid w:val="0042310C"/>
    <w:rsid w:val="004613D1"/>
    <w:rsid w:val="004B255F"/>
    <w:rsid w:val="00571BFA"/>
    <w:rsid w:val="005B3500"/>
    <w:rsid w:val="006927C4"/>
    <w:rsid w:val="0069361A"/>
    <w:rsid w:val="006D60C6"/>
    <w:rsid w:val="006F696F"/>
    <w:rsid w:val="00745E05"/>
    <w:rsid w:val="00753206"/>
    <w:rsid w:val="007946D3"/>
    <w:rsid w:val="007F7B36"/>
    <w:rsid w:val="00800A48"/>
    <w:rsid w:val="008069D2"/>
    <w:rsid w:val="00857745"/>
    <w:rsid w:val="00864D3B"/>
    <w:rsid w:val="008E2D1D"/>
    <w:rsid w:val="008F7DDE"/>
    <w:rsid w:val="00925D89"/>
    <w:rsid w:val="00942836"/>
    <w:rsid w:val="0095170D"/>
    <w:rsid w:val="009C66A0"/>
    <w:rsid w:val="00A93AFE"/>
    <w:rsid w:val="00AA1ED6"/>
    <w:rsid w:val="00AD1D60"/>
    <w:rsid w:val="00AE55C7"/>
    <w:rsid w:val="00B150D8"/>
    <w:rsid w:val="00B31FEB"/>
    <w:rsid w:val="00B41834"/>
    <w:rsid w:val="00B70D01"/>
    <w:rsid w:val="00B96592"/>
    <w:rsid w:val="00BC6B3C"/>
    <w:rsid w:val="00C275E3"/>
    <w:rsid w:val="00C4554A"/>
    <w:rsid w:val="00CA2638"/>
    <w:rsid w:val="00CB31DB"/>
    <w:rsid w:val="00CD5267"/>
    <w:rsid w:val="00CE433F"/>
    <w:rsid w:val="00D815A2"/>
    <w:rsid w:val="00E03F2C"/>
    <w:rsid w:val="00E63CCA"/>
    <w:rsid w:val="00EB7E98"/>
    <w:rsid w:val="00F44642"/>
    <w:rsid w:val="00F5123D"/>
    <w:rsid w:val="00F82C46"/>
    <w:rsid w:val="00F972E7"/>
    <w:rsid w:val="00FD29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384"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正文"/>
    <w:basedOn w:val="a"/>
    <w:link w:val="a4"/>
    <w:qFormat/>
    <w:rsid w:val="00B41834"/>
    <w:pPr>
      <w:spacing w:after="0" w:line="600" w:lineRule="exact"/>
      <w:ind w:firstLineChars="200" w:firstLine="640"/>
      <w:jc w:val="both"/>
    </w:pPr>
    <w:rPr>
      <w:rFonts w:ascii="Times New Roman" w:eastAsia="仿宋_GB2312" w:hAnsi="Times New Roman" w:cs="Times New Roman"/>
      <w:sz w:val="32"/>
      <w:szCs w:val="32"/>
    </w:rPr>
  </w:style>
  <w:style w:type="character" w:customStyle="1" w:styleId="a4">
    <w:name w:val="公文正文 字符"/>
    <w:basedOn w:val="a0"/>
    <w:link w:val="a3"/>
    <w:rsid w:val="00B41834"/>
    <w:rPr>
      <w:rFonts w:ascii="Times New Roman" w:eastAsia="仿宋_GB2312" w:hAnsi="Times New Roman" w:cs="Times New Roman"/>
      <w:sz w:val="32"/>
      <w:szCs w:val="32"/>
    </w:rPr>
  </w:style>
  <w:style w:type="paragraph" w:customStyle="1" w:styleId="a5">
    <w:name w:val="公文标题"/>
    <w:basedOn w:val="a3"/>
    <w:link w:val="a6"/>
    <w:qFormat/>
    <w:rsid w:val="00B41834"/>
    <w:pPr>
      <w:ind w:firstLineChars="0" w:firstLine="0"/>
      <w:jc w:val="center"/>
    </w:pPr>
    <w:rPr>
      <w:rFonts w:ascii="华文中宋" w:eastAsia="华文中宋" w:hAnsi="华文中宋"/>
      <w:b/>
      <w:bCs/>
      <w:sz w:val="36"/>
      <w:szCs w:val="36"/>
    </w:rPr>
  </w:style>
  <w:style w:type="character" w:customStyle="1" w:styleId="a6">
    <w:name w:val="公文标题 字符"/>
    <w:basedOn w:val="a4"/>
    <w:link w:val="a5"/>
    <w:rsid w:val="00B41834"/>
    <w:rPr>
      <w:rFonts w:ascii="华文中宋" w:eastAsia="华文中宋" w:hAnsi="华文中宋" w:cs="Times New Roman"/>
      <w:b/>
      <w:bCs/>
      <w:sz w:val="36"/>
      <w:szCs w:val="36"/>
    </w:rPr>
  </w:style>
  <w:style w:type="paragraph" w:customStyle="1" w:styleId="a7">
    <w:name w:val="公文 二级标题"/>
    <w:basedOn w:val="a3"/>
    <w:link w:val="a8"/>
    <w:qFormat/>
    <w:rsid w:val="00B41834"/>
    <w:pPr>
      <w:ind w:firstLine="200"/>
    </w:pPr>
    <w:rPr>
      <w:rFonts w:ascii="楷体_GB2312" w:eastAsia="楷体_GB2312"/>
      <w:b/>
      <w:bCs/>
    </w:rPr>
  </w:style>
  <w:style w:type="character" w:customStyle="1" w:styleId="a8">
    <w:name w:val="公文 二级标题 字符"/>
    <w:basedOn w:val="a4"/>
    <w:link w:val="a7"/>
    <w:rsid w:val="00B41834"/>
    <w:rPr>
      <w:rFonts w:ascii="楷体_GB2312" w:eastAsia="楷体_GB2312" w:hAnsi="Times New Roman" w:cs="Times New Roman"/>
      <w:b/>
      <w:bCs/>
      <w:sz w:val="32"/>
      <w:szCs w:val="32"/>
    </w:rPr>
  </w:style>
  <w:style w:type="paragraph" w:customStyle="1" w:styleId="a9">
    <w:name w:val="公文 一级标题"/>
    <w:basedOn w:val="a7"/>
    <w:link w:val="aa"/>
    <w:qFormat/>
    <w:rsid w:val="00B41834"/>
    <w:pPr>
      <w:ind w:firstLine="640"/>
    </w:pPr>
    <w:rPr>
      <w:rFonts w:ascii="Times New Roman" w:eastAsia="黑体"/>
      <w:b w:val="0"/>
      <w:bCs w:val="0"/>
    </w:rPr>
  </w:style>
  <w:style w:type="character" w:customStyle="1" w:styleId="aa">
    <w:name w:val="公文 一级标题 字符"/>
    <w:basedOn w:val="a8"/>
    <w:link w:val="a9"/>
    <w:rsid w:val="00B41834"/>
    <w:rPr>
      <w:rFonts w:ascii="Times New Roman" w:eastAsia="黑体" w:hAnsi="Times New Roman" w:cs="Times New Roman"/>
      <w:b w:val="0"/>
      <w:bCs w:val="0"/>
      <w:sz w:val="32"/>
      <w:szCs w:val="32"/>
    </w:rPr>
  </w:style>
  <w:style w:type="paragraph" w:styleId="ab">
    <w:name w:val="Balloon Text"/>
    <w:basedOn w:val="a"/>
    <w:link w:val="Char"/>
    <w:uiPriority w:val="99"/>
    <w:semiHidden/>
    <w:unhideWhenUsed/>
    <w:rsid w:val="00942836"/>
    <w:pPr>
      <w:spacing w:after="0" w:line="240" w:lineRule="auto"/>
    </w:pPr>
    <w:rPr>
      <w:sz w:val="18"/>
      <w:szCs w:val="18"/>
    </w:rPr>
  </w:style>
  <w:style w:type="character" w:customStyle="1" w:styleId="Char">
    <w:name w:val="批注框文本 Char"/>
    <w:basedOn w:val="a0"/>
    <w:link w:val="ab"/>
    <w:uiPriority w:val="99"/>
    <w:semiHidden/>
    <w:rsid w:val="00942836"/>
    <w:rPr>
      <w:sz w:val="18"/>
      <w:szCs w:val="18"/>
    </w:rPr>
  </w:style>
  <w:style w:type="paragraph" w:styleId="ac">
    <w:name w:val="Revision"/>
    <w:hidden/>
    <w:uiPriority w:val="99"/>
    <w:semiHidden/>
    <w:rsid w:val="00CE43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384"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正文"/>
    <w:basedOn w:val="a"/>
    <w:link w:val="a4"/>
    <w:qFormat/>
    <w:rsid w:val="00B41834"/>
    <w:pPr>
      <w:spacing w:after="0" w:line="600" w:lineRule="exact"/>
      <w:ind w:firstLineChars="200" w:firstLine="640"/>
      <w:jc w:val="both"/>
    </w:pPr>
    <w:rPr>
      <w:rFonts w:ascii="Times New Roman" w:eastAsia="仿宋_GB2312" w:hAnsi="Times New Roman" w:cs="Times New Roman"/>
      <w:sz w:val="32"/>
      <w:szCs w:val="32"/>
    </w:rPr>
  </w:style>
  <w:style w:type="character" w:customStyle="1" w:styleId="a4">
    <w:name w:val="公文正文 字符"/>
    <w:basedOn w:val="a0"/>
    <w:link w:val="a3"/>
    <w:rsid w:val="00B41834"/>
    <w:rPr>
      <w:rFonts w:ascii="Times New Roman" w:eastAsia="仿宋_GB2312" w:hAnsi="Times New Roman" w:cs="Times New Roman"/>
      <w:sz w:val="32"/>
      <w:szCs w:val="32"/>
    </w:rPr>
  </w:style>
  <w:style w:type="paragraph" w:customStyle="1" w:styleId="a5">
    <w:name w:val="公文标题"/>
    <w:basedOn w:val="a3"/>
    <w:link w:val="a6"/>
    <w:qFormat/>
    <w:rsid w:val="00B41834"/>
    <w:pPr>
      <w:ind w:firstLineChars="0" w:firstLine="0"/>
      <w:jc w:val="center"/>
    </w:pPr>
    <w:rPr>
      <w:rFonts w:ascii="华文中宋" w:eastAsia="华文中宋" w:hAnsi="华文中宋"/>
      <w:b/>
      <w:bCs/>
      <w:sz w:val="36"/>
      <w:szCs w:val="36"/>
    </w:rPr>
  </w:style>
  <w:style w:type="character" w:customStyle="1" w:styleId="a6">
    <w:name w:val="公文标题 字符"/>
    <w:basedOn w:val="a4"/>
    <w:link w:val="a5"/>
    <w:rsid w:val="00B41834"/>
    <w:rPr>
      <w:rFonts w:ascii="华文中宋" w:eastAsia="华文中宋" w:hAnsi="华文中宋" w:cs="Times New Roman"/>
      <w:b/>
      <w:bCs/>
      <w:sz w:val="36"/>
      <w:szCs w:val="36"/>
    </w:rPr>
  </w:style>
  <w:style w:type="paragraph" w:customStyle="1" w:styleId="a7">
    <w:name w:val="公文 二级标题"/>
    <w:basedOn w:val="a3"/>
    <w:link w:val="a8"/>
    <w:qFormat/>
    <w:rsid w:val="00B41834"/>
    <w:pPr>
      <w:ind w:firstLine="200"/>
    </w:pPr>
    <w:rPr>
      <w:rFonts w:ascii="楷体_GB2312" w:eastAsia="楷体_GB2312"/>
      <w:b/>
      <w:bCs/>
    </w:rPr>
  </w:style>
  <w:style w:type="character" w:customStyle="1" w:styleId="a8">
    <w:name w:val="公文 二级标题 字符"/>
    <w:basedOn w:val="a4"/>
    <w:link w:val="a7"/>
    <w:rsid w:val="00B41834"/>
    <w:rPr>
      <w:rFonts w:ascii="楷体_GB2312" w:eastAsia="楷体_GB2312" w:hAnsi="Times New Roman" w:cs="Times New Roman"/>
      <w:b/>
      <w:bCs/>
      <w:sz w:val="32"/>
      <w:szCs w:val="32"/>
    </w:rPr>
  </w:style>
  <w:style w:type="paragraph" w:customStyle="1" w:styleId="a9">
    <w:name w:val="公文 一级标题"/>
    <w:basedOn w:val="a7"/>
    <w:link w:val="aa"/>
    <w:qFormat/>
    <w:rsid w:val="00B41834"/>
    <w:pPr>
      <w:ind w:firstLine="640"/>
    </w:pPr>
    <w:rPr>
      <w:rFonts w:ascii="Times New Roman" w:eastAsia="黑体"/>
      <w:b w:val="0"/>
      <w:bCs w:val="0"/>
    </w:rPr>
  </w:style>
  <w:style w:type="character" w:customStyle="1" w:styleId="aa">
    <w:name w:val="公文 一级标题 字符"/>
    <w:basedOn w:val="a8"/>
    <w:link w:val="a9"/>
    <w:rsid w:val="00B41834"/>
    <w:rPr>
      <w:rFonts w:ascii="Times New Roman" w:eastAsia="黑体" w:hAnsi="Times New Roman" w:cs="Times New Roman"/>
      <w:b w:val="0"/>
      <w:bCs w:val="0"/>
      <w:sz w:val="32"/>
      <w:szCs w:val="32"/>
    </w:rPr>
  </w:style>
  <w:style w:type="paragraph" w:styleId="ab">
    <w:name w:val="Balloon Text"/>
    <w:basedOn w:val="a"/>
    <w:link w:val="Char"/>
    <w:uiPriority w:val="99"/>
    <w:semiHidden/>
    <w:unhideWhenUsed/>
    <w:rsid w:val="00942836"/>
    <w:pPr>
      <w:spacing w:after="0" w:line="240" w:lineRule="auto"/>
    </w:pPr>
    <w:rPr>
      <w:sz w:val="18"/>
      <w:szCs w:val="18"/>
    </w:rPr>
  </w:style>
  <w:style w:type="character" w:customStyle="1" w:styleId="Char">
    <w:name w:val="批注框文本 Char"/>
    <w:basedOn w:val="a0"/>
    <w:link w:val="ab"/>
    <w:uiPriority w:val="99"/>
    <w:semiHidden/>
    <w:rsid w:val="00942836"/>
    <w:rPr>
      <w:sz w:val="18"/>
      <w:szCs w:val="18"/>
    </w:rPr>
  </w:style>
  <w:style w:type="paragraph" w:styleId="ac">
    <w:name w:val="Revision"/>
    <w:hidden/>
    <w:uiPriority w:val="99"/>
    <w:semiHidden/>
    <w:rsid w:val="00CE4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A9484-A669-47B7-B7BF-6BB9299F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Xinyu Wei</dc:creator>
  <cp:lastModifiedBy>guo</cp:lastModifiedBy>
  <cp:revision>3</cp:revision>
  <cp:lastPrinted>2023-08-17T06:02:00Z</cp:lastPrinted>
  <dcterms:created xsi:type="dcterms:W3CDTF">2023-08-18T07:10:00Z</dcterms:created>
  <dcterms:modified xsi:type="dcterms:W3CDTF">2023-08-21T00:51:00Z</dcterms:modified>
</cp:coreProperties>
</file>