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CB6" w:rsidRPr="00BE0F91" w:rsidRDefault="00A22CB6" w:rsidP="00A22CB6">
      <w:p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BE0F91">
        <w:rPr>
          <w:rFonts w:ascii="方正小标宋简体" w:eastAsia="方正小标宋简体" w:hint="eastAsia"/>
          <w:sz w:val="44"/>
          <w:szCs w:val="44"/>
        </w:rPr>
        <w:t>南京市优秀专利奖申报项目评分细则</w:t>
      </w:r>
    </w:p>
    <w:bookmarkEnd w:id="0"/>
    <w:p w:rsidR="00A22CB6" w:rsidRDefault="00A22CB6" w:rsidP="00A22CB6">
      <w:pPr>
        <w:jc w:val="center"/>
        <w:rPr>
          <w:rFonts w:hint="eastAsia"/>
        </w:rPr>
      </w:pPr>
      <w:r>
        <w:rPr>
          <w:rFonts w:hint="eastAsia"/>
        </w:rPr>
        <w:t>（</w:t>
      </w:r>
      <w:r w:rsidRPr="00EC6C2B">
        <w:rPr>
          <w:rFonts w:hint="eastAsia"/>
        </w:rPr>
        <w:t>专利类型：发明</w:t>
      </w:r>
      <w:r>
        <w:rPr>
          <w:rFonts w:hint="eastAsia"/>
        </w:rPr>
        <w:t>、</w:t>
      </w:r>
      <w:r w:rsidRPr="00EC6C2B">
        <w:rPr>
          <w:rFonts w:hint="eastAsia"/>
        </w:rPr>
        <w:t>实用新型</w:t>
      </w:r>
      <w:r>
        <w:rPr>
          <w:rFonts w:hint="eastAsia"/>
        </w:rPr>
        <w:t>、</w:t>
      </w:r>
      <w:r w:rsidRPr="00EC6C2B">
        <w:rPr>
          <w:rFonts w:hint="eastAsia"/>
        </w:rPr>
        <w:t>外观设计</w:t>
      </w:r>
      <w:r>
        <w:rPr>
          <w:rFonts w:hint="eastAsia"/>
        </w:rPr>
        <w:t>）</w:t>
      </w: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134"/>
        <w:gridCol w:w="1134"/>
        <w:gridCol w:w="4962"/>
        <w:gridCol w:w="850"/>
      </w:tblGrid>
      <w:tr w:rsidR="00A22CB6" w:rsidRPr="00EC6C2B" w:rsidTr="00D800DA">
        <w:trPr>
          <w:trHeight w:val="676"/>
        </w:trPr>
        <w:tc>
          <w:tcPr>
            <w:tcW w:w="582" w:type="dxa"/>
            <w:shd w:val="clear" w:color="auto" w:fill="auto"/>
            <w:vAlign w:val="center"/>
            <w:hideMark/>
          </w:tcPr>
          <w:p w:rsidR="00A22CB6" w:rsidRPr="00EC6C2B" w:rsidRDefault="00A22CB6" w:rsidP="00D800D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C6C2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2CB6" w:rsidRPr="00EC6C2B" w:rsidRDefault="00A22CB6" w:rsidP="00D800D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C6C2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评价指标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2CB6" w:rsidRPr="00EC6C2B" w:rsidRDefault="00A22CB6" w:rsidP="00D800D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C6C2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评价内容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A22CB6" w:rsidRPr="00EC6C2B" w:rsidRDefault="00A22CB6" w:rsidP="00D800D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C6C2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评价要点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CB6" w:rsidRPr="00EC6C2B" w:rsidRDefault="00A22CB6" w:rsidP="00D800D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C6C2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分值</w:t>
            </w:r>
          </w:p>
        </w:tc>
      </w:tr>
      <w:tr w:rsidR="00A22CB6" w:rsidRPr="00EC6C2B" w:rsidTr="00D800DA">
        <w:trPr>
          <w:trHeight w:val="687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基本指标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专利权人是否为南京市行政辖区内各类单位或个人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若非南京市行政辖区内各类单位或个人，一票否决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22CB6" w:rsidRPr="00EC6C2B" w:rsidTr="00D800DA">
        <w:trPr>
          <w:trHeight w:val="697"/>
        </w:trPr>
        <w:tc>
          <w:tcPr>
            <w:tcW w:w="582" w:type="dxa"/>
            <w:vMerge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shd w:val="clear" w:color="auto" w:fill="auto"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申报资料是否齐备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是否提供专利证书、专利公告文件、最近一次年费凭证复印件,项目照片是否清晰准确</w:t>
            </w:r>
          </w:p>
        </w:tc>
        <w:tc>
          <w:tcPr>
            <w:tcW w:w="850" w:type="dxa"/>
            <w:vMerge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22CB6" w:rsidRPr="00EC6C2B" w:rsidTr="00D800DA">
        <w:trPr>
          <w:trHeight w:val="56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专利质量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专利性质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发明/实用新型：新颖性和创造性评价；实用性评价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22CB6" w:rsidRPr="00EC6C2B" w:rsidTr="00D800DA">
        <w:trPr>
          <w:trHeight w:val="559"/>
        </w:trPr>
        <w:tc>
          <w:tcPr>
            <w:tcW w:w="582" w:type="dxa"/>
            <w:vMerge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shd w:val="clear" w:color="000000" w:fill="D8D8D8"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left"/>
              <w:rPr>
                <w:rFonts w:ascii="宋体" w:hAnsi="宋体" w:cs="宋体"/>
                <w:i/>
                <w:iCs/>
                <w:color w:val="000000"/>
                <w:kern w:val="0"/>
                <w:sz w:val="20"/>
                <w:szCs w:val="20"/>
              </w:rPr>
            </w:pP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外观设计：创新性评价；工业适用性评价</w:t>
            </w:r>
          </w:p>
        </w:tc>
        <w:tc>
          <w:tcPr>
            <w:tcW w:w="850" w:type="dxa"/>
            <w:vMerge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22CB6" w:rsidRPr="00EC6C2B" w:rsidTr="00D800DA">
        <w:trPr>
          <w:trHeight w:val="694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文本质量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发明/实用新型：专利说明书是否清楚、完整，易于所属技术领域的技术人员理解、实施，保护范围是否合理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22CB6" w:rsidRPr="00EC6C2B" w:rsidTr="00D800DA">
        <w:trPr>
          <w:trHeight w:val="562"/>
        </w:trPr>
        <w:tc>
          <w:tcPr>
            <w:tcW w:w="582" w:type="dxa"/>
            <w:vMerge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shd w:val="clear" w:color="000000" w:fill="D8D8D8"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left"/>
              <w:rPr>
                <w:rFonts w:ascii="宋体" w:hAnsi="宋体" w:cs="宋体"/>
                <w:i/>
                <w:iCs/>
                <w:color w:val="000000"/>
                <w:kern w:val="0"/>
                <w:sz w:val="20"/>
                <w:szCs w:val="20"/>
              </w:rPr>
            </w:pP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外观设计：授权文本中的图片或者照片是否清楚完整</w:t>
            </w:r>
          </w:p>
        </w:tc>
        <w:tc>
          <w:tcPr>
            <w:tcW w:w="850" w:type="dxa"/>
            <w:vMerge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22CB6" w:rsidRPr="00EC6C2B" w:rsidTr="00D800DA">
        <w:trPr>
          <w:trHeight w:val="982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项目技术状况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发明/实用新型：技术先进性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该参评项目的技术优势：是否属于核心专利，对解决本领域关键、共性技术难题的贡献程度；该参评项目的技术通用性：是否已在多个领域或范围实施或运用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A22CB6" w:rsidRPr="00EC6C2B" w:rsidTr="00D800DA">
        <w:trPr>
          <w:trHeight w:val="982"/>
        </w:trPr>
        <w:tc>
          <w:tcPr>
            <w:tcW w:w="582" w:type="dxa"/>
            <w:vMerge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D8D8D8"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外观设计：设计要点及理念的表达</w:t>
            </w:r>
          </w:p>
        </w:tc>
        <w:tc>
          <w:tcPr>
            <w:tcW w:w="4962" w:type="dxa"/>
            <w:shd w:val="clear" w:color="000000" w:fill="D8D8D8"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该参评专利的设计要点评价（造型、图形、色彩、材质等）；设计理念、用途、功能说明（独特性、美学效果、寓意表达、人机性、结构合理性、安全可靠性）</w:t>
            </w:r>
          </w:p>
        </w:tc>
        <w:tc>
          <w:tcPr>
            <w:tcW w:w="850" w:type="dxa"/>
            <w:vMerge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22CB6" w:rsidRPr="00EC6C2B" w:rsidTr="00D800DA">
        <w:trPr>
          <w:trHeight w:val="698"/>
        </w:trPr>
        <w:tc>
          <w:tcPr>
            <w:tcW w:w="582" w:type="dxa"/>
            <w:shd w:val="clear" w:color="auto" w:fill="auto"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专利技术运用的经济效益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新增销售额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按不同档次给与相应分值，</w:t>
            </w: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佐证资料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需</w:t>
            </w: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详实可信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22CB6" w:rsidRPr="00EC6C2B" w:rsidTr="00D800DA">
        <w:trPr>
          <w:trHeight w:val="566"/>
        </w:trPr>
        <w:tc>
          <w:tcPr>
            <w:tcW w:w="582" w:type="dxa"/>
            <w:shd w:val="clear" w:color="auto" w:fill="auto"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新增利润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按不同档次给与相应分值，</w:t>
            </w: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佐证资料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需</w:t>
            </w: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详实可信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22CB6" w:rsidRPr="00EC6C2B" w:rsidTr="00D800DA">
        <w:trPr>
          <w:trHeight w:val="688"/>
        </w:trPr>
        <w:tc>
          <w:tcPr>
            <w:tcW w:w="582" w:type="dxa"/>
            <w:shd w:val="clear" w:color="auto" w:fill="auto"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vMerge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新增创汇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按不同档次给与相应分值，</w:t>
            </w: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佐证资料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需</w:t>
            </w: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详实可信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22CB6" w:rsidRPr="00EC6C2B" w:rsidTr="00D800DA">
        <w:trPr>
          <w:trHeight w:val="84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22CB6" w:rsidRPr="00C61052" w:rsidRDefault="00A22CB6" w:rsidP="00D800D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1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专利技术运用的社会效益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  <w:hideMark/>
          </w:tcPr>
          <w:p w:rsidR="00A22CB6" w:rsidRPr="00C61052" w:rsidRDefault="00A22CB6" w:rsidP="00D800D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1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发明/实用新型：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根据</w:t>
            </w:r>
            <w:r w:rsidRPr="00C61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参评项目对促进科技进步、提高管理水平、保护自然资源与生态环境、改善劳动条件、保障国家公共安全等所起的作用大小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，给与相应分值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22CB6" w:rsidRPr="00EC6C2B" w:rsidTr="00D800DA">
        <w:trPr>
          <w:trHeight w:val="696"/>
        </w:trPr>
        <w:tc>
          <w:tcPr>
            <w:tcW w:w="582" w:type="dxa"/>
            <w:vMerge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22CB6" w:rsidRPr="00C61052" w:rsidRDefault="00A22CB6" w:rsidP="00D800D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shd w:val="clear" w:color="000000" w:fill="D8D8D8"/>
            <w:vAlign w:val="center"/>
            <w:hideMark/>
          </w:tcPr>
          <w:p w:rsidR="00A22CB6" w:rsidRPr="00C61052" w:rsidRDefault="00A22CB6" w:rsidP="00D800D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1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外观设计：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根据</w:t>
            </w:r>
            <w:r w:rsidRPr="00C61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参评项目对树立企业的良好形象、引领消费习惯、提高人民物质文化生活水平等方面所起的作用大小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，给与相应分值</w:t>
            </w:r>
          </w:p>
        </w:tc>
        <w:tc>
          <w:tcPr>
            <w:tcW w:w="850" w:type="dxa"/>
            <w:vMerge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22CB6" w:rsidRPr="00EC6C2B" w:rsidTr="00D800DA">
        <w:trPr>
          <w:trHeight w:val="84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参评专利项目获奖情况</w:t>
            </w:r>
          </w:p>
        </w:tc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根据参评专利项目获得</w:t>
            </w: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、省部级及市级等不同等级的奖励情况，分别给与相应分值。</w:t>
            </w: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需提供与申报专利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相关的证书及证明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22CB6" w:rsidRPr="00EC6C2B" w:rsidTr="00D800DA">
        <w:trPr>
          <w:trHeight w:val="562"/>
        </w:trPr>
        <w:tc>
          <w:tcPr>
            <w:tcW w:w="7812" w:type="dxa"/>
            <w:gridSpan w:val="4"/>
            <w:shd w:val="clear" w:color="auto" w:fill="auto"/>
            <w:noWrap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CB6" w:rsidRPr="00EC6C2B" w:rsidRDefault="00A22CB6" w:rsidP="00D800D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6C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</w:tbl>
    <w:p w:rsidR="0001144C" w:rsidRDefault="0001144C"/>
    <w:sectPr w:rsidR="00011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ACC" w:rsidRDefault="00F66ACC" w:rsidP="00A22CB6">
      <w:r>
        <w:separator/>
      </w:r>
    </w:p>
  </w:endnote>
  <w:endnote w:type="continuationSeparator" w:id="0">
    <w:p w:rsidR="00F66ACC" w:rsidRDefault="00F66ACC" w:rsidP="00A2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ACC" w:rsidRDefault="00F66ACC" w:rsidP="00A22CB6">
      <w:r>
        <w:separator/>
      </w:r>
    </w:p>
  </w:footnote>
  <w:footnote w:type="continuationSeparator" w:id="0">
    <w:p w:rsidR="00F66ACC" w:rsidRDefault="00F66ACC" w:rsidP="00A22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F1"/>
    <w:rsid w:val="0001144C"/>
    <w:rsid w:val="00A22CB6"/>
    <w:rsid w:val="00C743F1"/>
    <w:rsid w:val="00F6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675FE"/>
  <w15:chartTrackingRefBased/>
  <w15:docId w15:val="{02A13976-213B-49CA-BE4E-47DA132B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C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2C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2C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2C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2021-05-19T01:05:00Z</dcterms:created>
  <dcterms:modified xsi:type="dcterms:W3CDTF">2021-05-19T01:06:00Z</dcterms:modified>
</cp:coreProperties>
</file>